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B01" w:rsidRDefault="00546B01" w:rsidP="00546B01">
      <w:pPr>
        <w:tabs>
          <w:tab w:val="center" w:pos="4513"/>
        </w:tabs>
        <w:jc w:val="right"/>
        <w:rPr>
          <w:b/>
          <w:sz w:val="52"/>
          <w:szCs w:val="52"/>
        </w:rPr>
      </w:pPr>
      <w:r>
        <w:rPr>
          <w:b/>
          <w:noProof/>
          <w:sz w:val="52"/>
          <w:szCs w:val="52"/>
          <w:lang w:eastAsia="en-GB"/>
        </w:rPr>
        <w:drawing>
          <wp:anchor distT="0" distB="0" distL="114300" distR="114300" simplePos="0" relativeHeight="251671552" behindDoc="1" locked="0" layoutInCell="1" allowOverlap="1" wp14:anchorId="3F2A6E32" wp14:editId="59D259C4">
            <wp:simplePos x="0" y="0"/>
            <wp:positionH relativeFrom="margin">
              <wp:posOffset>4072255</wp:posOffset>
            </wp:positionH>
            <wp:positionV relativeFrom="paragraph">
              <wp:posOffset>0</wp:posOffset>
            </wp:positionV>
            <wp:extent cx="2240280" cy="1075690"/>
            <wp:effectExtent l="0" t="0" r="7620" b="0"/>
            <wp:wrapTight wrapText="bothSides">
              <wp:wrapPolygon edited="0">
                <wp:start x="0" y="0"/>
                <wp:lineTo x="0" y="21039"/>
                <wp:lineTo x="21490" y="21039"/>
                <wp:lineTo x="21490" y="0"/>
                <wp:lineTo x="0" y="0"/>
              </wp:wrapPolygon>
            </wp:wrapTight>
            <wp:docPr id="5" name="Picture 5" descr="../../../../../Desktop/Part%20of%20the%20Exceed%20Academics%20trust%20-%20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art%20of%20the%20Exceed%20Academics%20trust%20-%20wit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4028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52"/>
          <w:szCs w:val="52"/>
          <w:lang w:eastAsia="en-GB"/>
        </w:rPr>
        <w:drawing>
          <wp:anchor distT="0" distB="0" distL="114300" distR="114300" simplePos="0" relativeHeight="251670528" behindDoc="1" locked="0" layoutInCell="1" allowOverlap="1" wp14:anchorId="75CA99BA" wp14:editId="7878797D">
            <wp:simplePos x="0" y="0"/>
            <wp:positionH relativeFrom="column">
              <wp:posOffset>93345</wp:posOffset>
            </wp:positionH>
            <wp:positionV relativeFrom="paragraph">
              <wp:posOffset>1905</wp:posOffset>
            </wp:positionV>
            <wp:extent cx="831215" cy="937895"/>
            <wp:effectExtent l="0" t="0" r="6985" b="0"/>
            <wp:wrapNone/>
            <wp:docPr id="9" name="Picture 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121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52"/>
          <w:szCs w:val="52"/>
        </w:rPr>
        <w:tab/>
      </w:r>
    </w:p>
    <w:p w:rsidR="00546B01" w:rsidRDefault="00546B01" w:rsidP="00546B01">
      <w:pPr>
        <w:jc w:val="center"/>
        <w:rPr>
          <w:b/>
          <w:sz w:val="52"/>
          <w:szCs w:val="52"/>
        </w:rPr>
      </w:pPr>
    </w:p>
    <w:p w:rsidR="00546B01" w:rsidRDefault="00546B01" w:rsidP="00546B01">
      <w:pPr>
        <w:jc w:val="center"/>
        <w:rPr>
          <w:b/>
          <w:sz w:val="52"/>
          <w:szCs w:val="52"/>
        </w:rPr>
      </w:pPr>
    </w:p>
    <w:p w:rsidR="00546B01" w:rsidRDefault="00546B01" w:rsidP="00546B01">
      <w:pPr>
        <w:jc w:val="center"/>
        <w:rPr>
          <w:b/>
          <w:sz w:val="52"/>
          <w:szCs w:val="52"/>
        </w:rPr>
      </w:pPr>
    </w:p>
    <w:p w:rsidR="00546B01" w:rsidRDefault="00546B01" w:rsidP="00546B01">
      <w:pPr>
        <w:jc w:val="center"/>
        <w:rPr>
          <w:b/>
          <w:sz w:val="52"/>
          <w:szCs w:val="52"/>
        </w:rPr>
      </w:pPr>
      <w:r>
        <w:rPr>
          <w:b/>
          <w:sz w:val="52"/>
          <w:szCs w:val="52"/>
        </w:rPr>
        <w:t xml:space="preserve">COPTHORNE PRIMARY </w:t>
      </w:r>
    </w:p>
    <w:p w:rsidR="00546B01" w:rsidRDefault="00546B01" w:rsidP="00546B01">
      <w:pPr>
        <w:jc w:val="center"/>
        <w:rPr>
          <w:b/>
          <w:sz w:val="52"/>
          <w:szCs w:val="52"/>
        </w:rPr>
      </w:pPr>
      <w:r>
        <w:rPr>
          <w:b/>
          <w:sz w:val="52"/>
          <w:szCs w:val="52"/>
        </w:rPr>
        <w:t>SCHOOL</w:t>
      </w:r>
    </w:p>
    <w:p w:rsidR="00546B01" w:rsidRDefault="00546B01" w:rsidP="00546B01">
      <w:pPr>
        <w:jc w:val="center"/>
        <w:rPr>
          <w:b/>
          <w:sz w:val="52"/>
          <w:szCs w:val="52"/>
        </w:rPr>
      </w:pPr>
    </w:p>
    <w:p w:rsidR="00546B01" w:rsidRDefault="00546B01" w:rsidP="00546B01">
      <w:pPr>
        <w:jc w:val="center"/>
        <w:rPr>
          <w:b/>
          <w:sz w:val="52"/>
          <w:szCs w:val="52"/>
        </w:rPr>
      </w:pPr>
      <w:r>
        <w:rPr>
          <w:b/>
          <w:sz w:val="52"/>
          <w:szCs w:val="52"/>
        </w:rPr>
        <w:t>EYFS</w:t>
      </w:r>
      <w:r w:rsidRPr="00491FFA">
        <w:rPr>
          <w:b/>
          <w:sz w:val="52"/>
          <w:szCs w:val="52"/>
        </w:rPr>
        <w:t xml:space="preserve"> POLICY</w:t>
      </w:r>
    </w:p>
    <w:p w:rsidR="00546B01" w:rsidRDefault="00546B01" w:rsidP="00546B01">
      <w:pPr>
        <w:jc w:val="center"/>
        <w:rPr>
          <w:b/>
          <w:sz w:val="52"/>
          <w:szCs w:val="52"/>
        </w:rPr>
      </w:pPr>
    </w:p>
    <w:p w:rsidR="00546B01" w:rsidRDefault="00546B01" w:rsidP="00546B01">
      <w:pPr>
        <w:jc w:val="center"/>
        <w:rPr>
          <w:b/>
          <w:sz w:val="52"/>
          <w:szCs w:val="5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594"/>
        <w:gridCol w:w="1636"/>
        <w:gridCol w:w="1381"/>
        <w:gridCol w:w="894"/>
        <w:gridCol w:w="2156"/>
      </w:tblGrid>
      <w:tr w:rsidR="00546B01" w:rsidTr="00220F31">
        <w:tc>
          <w:tcPr>
            <w:tcW w:w="3031" w:type="dxa"/>
            <w:gridSpan w:val="2"/>
            <w:tcBorders>
              <w:top w:val="single" w:sz="4" w:space="0" w:color="auto"/>
              <w:left w:val="single" w:sz="4" w:space="0" w:color="auto"/>
              <w:bottom w:val="single" w:sz="4" w:space="0" w:color="auto"/>
              <w:right w:val="single" w:sz="4" w:space="0" w:color="auto"/>
            </w:tcBorders>
            <w:hideMark/>
          </w:tcPr>
          <w:p w:rsidR="00546B01" w:rsidRDefault="00546B01" w:rsidP="00220F31">
            <w:pPr>
              <w:spacing w:after="0" w:line="240" w:lineRule="auto"/>
              <w:rPr>
                <w:rFonts w:ascii="Calibri" w:eastAsia="Times" w:hAnsi="Calibri" w:cs="Calibri"/>
                <w:b/>
                <w:color w:val="000000"/>
                <w:sz w:val="28"/>
                <w:szCs w:val="28"/>
              </w:rPr>
            </w:pPr>
            <w:r>
              <w:rPr>
                <w:rFonts w:ascii="Calibri" w:eastAsia="Times" w:hAnsi="Calibri" w:cs="Calibri"/>
                <w:b/>
                <w:color w:val="000000"/>
                <w:sz w:val="28"/>
                <w:szCs w:val="28"/>
              </w:rPr>
              <w:t>Date of issue</w:t>
            </w:r>
          </w:p>
        </w:tc>
        <w:tc>
          <w:tcPr>
            <w:tcW w:w="3076" w:type="dxa"/>
            <w:gridSpan w:val="2"/>
            <w:tcBorders>
              <w:top w:val="single" w:sz="4" w:space="0" w:color="auto"/>
              <w:left w:val="single" w:sz="4" w:space="0" w:color="auto"/>
              <w:bottom w:val="single" w:sz="4" w:space="0" w:color="auto"/>
              <w:right w:val="single" w:sz="4" w:space="0" w:color="auto"/>
            </w:tcBorders>
            <w:hideMark/>
          </w:tcPr>
          <w:p w:rsidR="00546B01" w:rsidRDefault="00546B01" w:rsidP="00220F31">
            <w:pPr>
              <w:spacing w:after="0" w:line="240" w:lineRule="auto"/>
              <w:rPr>
                <w:rFonts w:ascii="Calibri" w:eastAsia="Times" w:hAnsi="Calibri" w:cs="Calibri"/>
                <w:b/>
                <w:color w:val="000000"/>
                <w:sz w:val="28"/>
                <w:szCs w:val="28"/>
              </w:rPr>
            </w:pPr>
            <w:r>
              <w:rPr>
                <w:rFonts w:ascii="Calibri" w:eastAsia="Times" w:hAnsi="Calibri" w:cs="Calibri"/>
                <w:b/>
                <w:color w:val="000000"/>
                <w:sz w:val="28"/>
                <w:szCs w:val="28"/>
              </w:rPr>
              <w:t>Review date</w:t>
            </w:r>
          </w:p>
        </w:tc>
        <w:tc>
          <w:tcPr>
            <w:tcW w:w="3135" w:type="dxa"/>
            <w:gridSpan w:val="2"/>
            <w:tcBorders>
              <w:top w:val="single" w:sz="4" w:space="0" w:color="auto"/>
              <w:left w:val="single" w:sz="4" w:space="0" w:color="auto"/>
              <w:bottom w:val="single" w:sz="4" w:space="0" w:color="auto"/>
              <w:right w:val="single" w:sz="4" w:space="0" w:color="auto"/>
            </w:tcBorders>
            <w:hideMark/>
          </w:tcPr>
          <w:p w:rsidR="00546B01" w:rsidRDefault="00546B01" w:rsidP="00220F31">
            <w:pPr>
              <w:spacing w:after="0" w:line="240" w:lineRule="auto"/>
              <w:rPr>
                <w:rFonts w:ascii="Calibri" w:eastAsia="Times" w:hAnsi="Calibri" w:cs="Calibri"/>
                <w:b/>
                <w:color w:val="000000"/>
                <w:sz w:val="28"/>
                <w:szCs w:val="28"/>
              </w:rPr>
            </w:pPr>
            <w:r>
              <w:rPr>
                <w:rFonts w:ascii="Calibri" w:eastAsia="Times" w:hAnsi="Calibri" w:cs="Calibri"/>
                <w:b/>
                <w:color w:val="000000"/>
                <w:sz w:val="28"/>
                <w:szCs w:val="28"/>
              </w:rPr>
              <w:t>Date ratified by Governing Body</w:t>
            </w:r>
          </w:p>
        </w:tc>
      </w:tr>
      <w:tr w:rsidR="00546B01" w:rsidTr="00220F31">
        <w:tc>
          <w:tcPr>
            <w:tcW w:w="3031" w:type="dxa"/>
            <w:gridSpan w:val="2"/>
            <w:tcBorders>
              <w:top w:val="single" w:sz="4" w:space="0" w:color="auto"/>
              <w:left w:val="single" w:sz="4" w:space="0" w:color="auto"/>
              <w:bottom w:val="single" w:sz="4" w:space="0" w:color="auto"/>
              <w:right w:val="single" w:sz="4" w:space="0" w:color="auto"/>
            </w:tcBorders>
          </w:tcPr>
          <w:p w:rsidR="00546B01" w:rsidRPr="00242F90" w:rsidRDefault="00546B01" w:rsidP="00220F31">
            <w:pPr>
              <w:spacing w:after="0" w:line="240" w:lineRule="auto"/>
              <w:rPr>
                <w:rFonts w:ascii="Calibri" w:eastAsia="Times" w:hAnsi="Calibri" w:cs="Calibri"/>
                <w:color w:val="000000"/>
                <w:sz w:val="28"/>
                <w:szCs w:val="28"/>
                <w:highlight w:val="yellow"/>
              </w:rPr>
            </w:pPr>
          </w:p>
        </w:tc>
        <w:tc>
          <w:tcPr>
            <w:tcW w:w="3076" w:type="dxa"/>
            <w:gridSpan w:val="2"/>
            <w:tcBorders>
              <w:top w:val="single" w:sz="4" w:space="0" w:color="auto"/>
              <w:left w:val="single" w:sz="4" w:space="0" w:color="auto"/>
              <w:bottom w:val="single" w:sz="4" w:space="0" w:color="auto"/>
              <w:right w:val="single" w:sz="4" w:space="0" w:color="auto"/>
            </w:tcBorders>
            <w:hideMark/>
          </w:tcPr>
          <w:p w:rsidR="00546B01" w:rsidRPr="00242F90" w:rsidRDefault="00546B01" w:rsidP="00546B01">
            <w:pPr>
              <w:spacing w:after="0" w:line="240" w:lineRule="auto"/>
              <w:rPr>
                <w:rFonts w:ascii="Calibri" w:eastAsia="Times" w:hAnsi="Calibri" w:cs="Calibri"/>
                <w:color w:val="000000"/>
                <w:sz w:val="28"/>
                <w:szCs w:val="28"/>
                <w:highlight w:val="yellow"/>
              </w:rPr>
            </w:pPr>
            <w:r w:rsidRPr="00435B27">
              <w:rPr>
                <w:rFonts w:ascii="Calibri" w:eastAsia="Times" w:hAnsi="Calibri" w:cs="Calibri"/>
                <w:color w:val="000000"/>
                <w:sz w:val="28"/>
                <w:szCs w:val="28"/>
              </w:rPr>
              <w:t xml:space="preserve"> </w:t>
            </w:r>
          </w:p>
        </w:tc>
        <w:tc>
          <w:tcPr>
            <w:tcW w:w="3135" w:type="dxa"/>
            <w:gridSpan w:val="2"/>
            <w:tcBorders>
              <w:top w:val="single" w:sz="4" w:space="0" w:color="auto"/>
              <w:left w:val="single" w:sz="4" w:space="0" w:color="auto"/>
              <w:bottom w:val="single" w:sz="4" w:space="0" w:color="auto"/>
              <w:right w:val="single" w:sz="4" w:space="0" w:color="auto"/>
            </w:tcBorders>
            <w:hideMark/>
          </w:tcPr>
          <w:p w:rsidR="00546B01" w:rsidRDefault="00546B01" w:rsidP="00220F31">
            <w:pPr>
              <w:spacing w:after="0" w:line="240" w:lineRule="auto"/>
              <w:rPr>
                <w:rFonts w:ascii="Calibri" w:eastAsia="Times" w:hAnsi="Calibri" w:cs="Calibri"/>
                <w:color w:val="000000"/>
                <w:sz w:val="28"/>
                <w:szCs w:val="28"/>
              </w:rPr>
            </w:pPr>
          </w:p>
        </w:tc>
      </w:tr>
      <w:tr w:rsidR="00546B01" w:rsidTr="00220F31">
        <w:tc>
          <w:tcPr>
            <w:tcW w:w="2412" w:type="dxa"/>
            <w:tcBorders>
              <w:top w:val="single" w:sz="4" w:space="0" w:color="auto"/>
              <w:left w:val="single" w:sz="4" w:space="0" w:color="auto"/>
              <w:bottom w:val="single" w:sz="4" w:space="0" w:color="auto"/>
              <w:right w:val="single" w:sz="4" w:space="0" w:color="auto"/>
            </w:tcBorders>
          </w:tcPr>
          <w:p w:rsidR="00546B01" w:rsidRDefault="00546B01" w:rsidP="00220F31">
            <w:pPr>
              <w:spacing w:after="0" w:line="240" w:lineRule="auto"/>
              <w:rPr>
                <w:rFonts w:ascii="Calibri" w:eastAsia="Times" w:hAnsi="Calibri" w:cs="Calibri"/>
                <w:color w:val="000000"/>
                <w:sz w:val="28"/>
                <w:szCs w:val="28"/>
              </w:rPr>
            </w:pPr>
          </w:p>
        </w:tc>
        <w:tc>
          <w:tcPr>
            <w:tcW w:w="2285" w:type="dxa"/>
            <w:gridSpan w:val="2"/>
            <w:tcBorders>
              <w:top w:val="single" w:sz="4" w:space="0" w:color="auto"/>
              <w:left w:val="single" w:sz="4" w:space="0" w:color="auto"/>
              <w:bottom w:val="single" w:sz="4" w:space="0" w:color="auto"/>
              <w:right w:val="single" w:sz="4" w:space="0" w:color="auto"/>
            </w:tcBorders>
            <w:hideMark/>
          </w:tcPr>
          <w:p w:rsidR="00546B01" w:rsidRDefault="00546B01" w:rsidP="00220F31">
            <w:pPr>
              <w:spacing w:after="0" w:line="240" w:lineRule="auto"/>
              <w:rPr>
                <w:rFonts w:ascii="Calibri" w:eastAsia="Times" w:hAnsi="Calibri" w:cs="Calibri"/>
                <w:b/>
                <w:color w:val="000000"/>
                <w:sz w:val="28"/>
                <w:szCs w:val="28"/>
              </w:rPr>
            </w:pPr>
            <w:r>
              <w:rPr>
                <w:rFonts w:ascii="Calibri" w:eastAsia="Times" w:hAnsi="Calibri" w:cs="Calibri"/>
                <w:b/>
                <w:color w:val="000000"/>
                <w:sz w:val="28"/>
                <w:szCs w:val="28"/>
              </w:rPr>
              <w:t>Print name</w:t>
            </w:r>
          </w:p>
        </w:tc>
        <w:tc>
          <w:tcPr>
            <w:tcW w:w="2332" w:type="dxa"/>
            <w:gridSpan w:val="2"/>
            <w:tcBorders>
              <w:top w:val="single" w:sz="4" w:space="0" w:color="auto"/>
              <w:left w:val="single" w:sz="4" w:space="0" w:color="auto"/>
              <w:bottom w:val="single" w:sz="4" w:space="0" w:color="auto"/>
              <w:right w:val="single" w:sz="4" w:space="0" w:color="auto"/>
            </w:tcBorders>
            <w:hideMark/>
          </w:tcPr>
          <w:p w:rsidR="00546B01" w:rsidRDefault="00546B01" w:rsidP="00220F31">
            <w:pPr>
              <w:spacing w:after="0" w:line="240" w:lineRule="auto"/>
              <w:rPr>
                <w:rFonts w:ascii="Calibri" w:eastAsia="Times" w:hAnsi="Calibri" w:cs="Calibri"/>
                <w:b/>
                <w:color w:val="000000"/>
                <w:sz w:val="28"/>
                <w:szCs w:val="28"/>
              </w:rPr>
            </w:pPr>
            <w:r>
              <w:rPr>
                <w:rFonts w:ascii="Calibri" w:eastAsia="Times" w:hAnsi="Calibri" w:cs="Calibri"/>
                <w:b/>
                <w:color w:val="000000"/>
                <w:sz w:val="28"/>
                <w:szCs w:val="28"/>
              </w:rPr>
              <w:t>Signature</w:t>
            </w:r>
          </w:p>
        </w:tc>
        <w:tc>
          <w:tcPr>
            <w:tcW w:w="2213" w:type="dxa"/>
            <w:tcBorders>
              <w:top w:val="single" w:sz="4" w:space="0" w:color="auto"/>
              <w:left w:val="single" w:sz="4" w:space="0" w:color="auto"/>
              <w:bottom w:val="single" w:sz="4" w:space="0" w:color="auto"/>
              <w:right w:val="single" w:sz="4" w:space="0" w:color="auto"/>
            </w:tcBorders>
            <w:hideMark/>
          </w:tcPr>
          <w:p w:rsidR="00546B01" w:rsidRDefault="00546B01" w:rsidP="00220F31">
            <w:pPr>
              <w:spacing w:after="0" w:line="240" w:lineRule="auto"/>
              <w:rPr>
                <w:rFonts w:ascii="Calibri" w:eastAsia="Times" w:hAnsi="Calibri" w:cs="Calibri"/>
                <w:b/>
                <w:color w:val="000000"/>
                <w:sz w:val="28"/>
                <w:szCs w:val="28"/>
              </w:rPr>
            </w:pPr>
            <w:r>
              <w:rPr>
                <w:rFonts w:ascii="Calibri" w:eastAsia="Times" w:hAnsi="Calibri" w:cs="Calibri"/>
                <w:b/>
                <w:color w:val="000000"/>
                <w:sz w:val="28"/>
                <w:szCs w:val="28"/>
              </w:rPr>
              <w:t>Date</w:t>
            </w:r>
          </w:p>
        </w:tc>
      </w:tr>
      <w:tr w:rsidR="00546B01" w:rsidTr="00220F31">
        <w:tc>
          <w:tcPr>
            <w:tcW w:w="2412" w:type="dxa"/>
            <w:tcBorders>
              <w:top w:val="single" w:sz="4" w:space="0" w:color="auto"/>
              <w:left w:val="single" w:sz="4" w:space="0" w:color="auto"/>
              <w:bottom w:val="single" w:sz="4" w:space="0" w:color="auto"/>
              <w:right w:val="single" w:sz="4" w:space="0" w:color="auto"/>
            </w:tcBorders>
            <w:hideMark/>
          </w:tcPr>
          <w:p w:rsidR="00546B01" w:rsidRDefault="00546B01" w:rsidP="00220F31">
            <w:pPr>
              <w:spacing w:after="0" w:line="240" w:lineRule="auto"/>
              <w:rPr>
                <w:rFonts w:ascii="Calibri" w:eastAsia="Times" w:hAnsi="Calibri" w:cs="Calibri"/>
                <w:b/>
                <w:color w:val="000000"/>
                <w:sz w:val="28"/>
                <w:szCs w:val="28"/>
              </w:rPr>
            </w:pPr>
            <w:r>
              <w:rPr>
                <w:rFonts w:ascii="Calibri" w:eastAsia="Times" w:hAnsi="Calibri" w:cs="Calibri"/>
                <w:b/>
                <w:color w:val="000000"/>
                <w:sz w:val="28"/>
                <w:szCs w:val="28"/>
              </w:rPr>
              <w:t>School Leader</w:t>
            </w:r>
          </w:p>
        </w:tc>
        <w:tc>
          <w:tcPr>
            <w:tcW w:w="2285" w:type="dxa"/>
            <w:gridSpan w:val="2"/>
            <w:tcBorders>
              <w:top w:val="single" w:sz="4" w:space="0" w:color="auto"/>
              <w:left w:val="single" w:sz="4" w:space="0" w:color="auto"/>
              <w:bottom w:val="single" w:sz="4" w:space="0" w:color="auto"/>
              <w:right w:val="single" w:sz="4" w:space="0" w:color="auto"/>
            </w:tcBorders>
          </w:tcPr>
          <w:p w:rsidR="00546B01" w:rsidRDefault="00546B01" w:rsidP="00220F31">
            <w:pPr>
              <w:spacing w:after="0" w:line="240" w:lineRule="auto"/>
              <w:rPr>
                <w:rFonts w:ascii="Calibri" w:eastAsia="Times" w:hAnsi="Calibri" w:cs="Calibri"/>
                <w:color w:val="000000"/>
                <w:sz w:val="28"/>
                <w:szCs w:val="28"/>
              </w:rPr>
            </w:pPr>
            <w:r>
              <w:rPr>
                <w:rFonts w:ascii="Calibri" w:eastAsia="Times" w:hAnsi="Calibri" w:cs="Calibri"/>
                <w:color w:val="000000"/>
                <w:sz w:val="28"/>
                <w:szCs w:val="28"/>
              </w:rPr>
              <w:t>Mrs C Shepherd</w:t>
            </w:r>
          </w:p>
          <w:p w:rsidR="00546B01" w:rsidRDefault="00546B01" w:rsidP="00220F31">
            <w:pPr>
              <w:spacing w:after="0" w:line="240" w:lineRule="auto"/>
              <w:ind w:firstLine="720"/>
              <w:rPr>
                <w:rFonts w:ascii="Calibri" w:eastAsia="Times" w:hAnsi="Calibri" w:cs="Calibri"/>
                <w:color w:val="000000"/>
                <w:sz w:val="28"/>
                <w:szCs w:val="28"/>
              </w:rPr>
            </w:pPr>
          </w:p>
        </w:tc>
        <w:tc>
          <w:tcPr>
            <w:tcW w:w="2332" w:type="dxa"/>
            <w:gridSpan w:val="2"/>
            <w:tcBorders>
              <w:top w:val="single" w:sz="4" w:space="0" w:color="auto"/>
              <w:left w:val="single" w:sz="4" w:space="0" w:color="auto"/>
              <w:bottom w:val="single" w:sz="4" w:space="0" w:color="auto"/>
              <w:right w:val="single" w:sz="4" w:space="0" w:color="auto"/>
            </w:tcBorders>
          </w:tcPr>
          <w:p w:rsidR="00546B01" w:rsidRDefault="00546B01" w:rsidP="00220F31">
            <w:pPr>
              <w:spacing w:after="0" w:line="240" w:lineRule="auto"/>
              <w:rPr>
                <w:rFonts w:ascii="Calibri" w:eastAsia="Times" w:hAnsi="Calibri" w:cs="Calibri"/>
                <w:color w:val="000000"/>
                <w:sz w:val="28"/>
                <w:szCs w:val="28"/>
              </w:rPr>
            </w:pPr>
          </w:p>
        </w:tc>
        <w:tc>
          <w:tcPr>
            <w:tcW w:w="2213" w:type="dxa"/>
            <w:tcBorders>
              <w:top w:val="single" w:sz="4" w:space="0" w:color="auto"/>
              <w:left w:val="single" w:sz="4" w:space="0" w:color="auto"/>
              <w:bottom w:val="single" w:sz="4" w:space="0" w:color="auto"/>
              <w:right w:val="single" w:sz="4" w:space="0" w:color="auto"/>
            </w:tcBorders>
          </w:tcPr>
          <w:p w:rsidR="00546B01" w:rsidRDefault="00546B01" w:rsidP="00220F31">
            <w:pPr>
              <w:spacing w:after="0" w:line="240" w:lineRule="auto"/>
              <w:rPr>
                <w:rFonts w:ascii="Calibri" w:eastAsia="Times" w:hAnsi="Calibri" w:cs="Calibri"/>
                <w:color w:val="000000"/>
                <w:sz w:val="28"/>
                <w:szCs w:val="28"/>
              </w:rPr>
            </w:pPr>
          </w:p>
        </w:tc>
      </w:tr>
      <w:tr w:rsidR="00546B01" w:rsidTr="00220F31">
        <w:tc>
          <w:tcPr>
            <w:tcW w:w="2412" w:type="dxa"/>
            <w:tcBorders>
              <w:top w:val="single" w:sz="4" w:space="0" w:color="auto"/>
              <w:left w:val="single" w:sz="4" w:space="0" w:color="auto"/>
              <w:bottom w:val="single" w:sz="4" w:space="0" w:color="auto"/>
              <w:right w:val="single" w:sz="4" w:space="0" w:color="auto"/>
            </w:tcBorders>
          </w:tcPr>
          <w:p w:rsidR="00546B01" w:rsidRDefault="00546B01" w:rsidP="00220F31">
            <w:pPr>
              <w:spacing w:after="0" w:line="240" w:lineRule="auto"/>
              <w:rPr>
                <w:rFonts w:ascii="Calibri" w:eastAsia="Times" w:hAnsi="Calibri" w:cs="Calibri"/>
                <w:b/>
                <w:color w:val="000000"/>
                <w:sz w:val="28"/>
                <w:szCs w:val="28"/>
              </w:rPr>
            </w:pPr>
            <w:r>
              <w:rPr>
                <w:rFonts w:ascii="Calibri" w:eastAsia="Times" w:hAnsi="Calibri" w:cs="Calibri"/>
                <w:b/>
                <w:color w:val="000000"/>
                <w:sz w:val="28"/>
                <w:szCs w:val="28"/>
              </w:rPr>
              <w:t>On behalf of Governing Body</w:t>
            </w:r>
          </w:p>
          <w:p w:rsidR="00546B01" w:rsidRDefault="00546B01" w:rsidP="00220F31">
            <w:pPr>
              <w:spacing w:after="0" w:line="240" w:lineRule="auto"/>
              <w:rPr>
                <w:rFonts w:ascii="Calibri" w:eastAsia="Times" w:hAnsi="Calibri" w:cs="Calibri"/>
                <w:b/>
                <w:color w:val="000000"/>
                <w:sz w:val="28"/>
                <w:szCs w:val="28"/>
              </w:rPr>
            </w:pPr>
          </w:p>
        </w:tc>
        <w:tc>
          <w:tcPr>
            <w:tcW w:w="2285" w:type="dxa"/>
            <w:gridSpan w:val="2"/>
            <w:tcBorders>
              <w:top w:val="single" w:sz="4" w:space="0" w:color="auto"/>
              <w:left w:val="single" w:sz="4" w:space="0" w:color="auto"/>
              <w:bottom w:val="single" w:sz="4" w:space="0" w:color="auto"/>
              <w:right w:val="single" w:sz="4" w:space="0" w:color="auto"/>
            </w:tcBorders>
          </w:tcPr>
          <w:p w:rsidR="00546B01" w:rsidRDefault="00546B01" w:rsidP="00220F31">
            <w:pPr>
              <w:spacing w:after="0" w:line="240" w:lineRule="auto"/>
              <w:rPr>
                <w:rFonts w:ascii="Calibri" w:eastAsia="Times" w:hAnsi="Calibri" w:cs="Calibri"/>
                <w:color w:val="000000"/>
                <w:sz w:val="28"/>
                <w:szCs w:val="28"/>
              </w:rPr>
            </w:pPr>
          </w:p>
          <w:p w:rsidR="00546B01" w:rsidRDefault="00546B01" w:rsidP="00220F31">
            <w:pPr>
              <w:spacing w:after="0" w:line="240" w:lineRule="auto"/>
              <w:rPr>
                <w:rFonts w:ascii="Calibri" w:eastAsia="Times" w:hAnsi="Calibri" w:cs="Calibri"/>
                <w:color w:val="000000"/>
                <w:sz w:val="28"/>
                <w:szCs w:val="28"/>
              </w:rPr>
            </w:pPr>
            <w:r>
              <w:rPr>
                <w:rFonts w:ascii="Calibri" w:eastAsia="Times" w:hAnsi="Calibri" w:cs="Calibri"/>
                <w:color w:val="000000"/>
                <w:sz w:val="28"/>
                <w:szCs w:val="28"/>
              </w:rPr>
              <w:t>Mrs N Hussain</w:t>
            </w:r>
          </w:p>
        </w:tc>
        <w:tc>
          <w:tcPr>
            <w:tcW w:w="2332" w:type="dxa"/>
            <w:gridSpan w:val="2"/>
            <w:tcBorders>
              <w:top w:val="single" w:sz="4" w:space="0" w:color="auto"/>
              <w:left w:val="single" w:sz="4" w:space="0" w:color="auto"/>
              <w:bottom w:val="single" w:sz="4" w:space="0" w:color="auto"/>
              <w:right w:val="single" w:sz="4" w:space="0" w:color="auto"/>
            </w:tcBorders>
          </w:tcPr>
          <w:p w:rsidR="00546B01" w:rsidRDefault="00546B01" w:rsidP="00220F31">
            <w:pPr>
              <w:spacing w:after="0" w:line="240" w:lineRule="auto"/>
              <w:rPr>
                <w:rFonts w:ascii="Calibri" w:eastAsia="Times" w:hAnsi="Calibri" w:cs="Calibri"/>
                <w:color w:val="000000"/>
                <w:sz w:val="28"/>
                <w:szCs w:val="28"/>
              </w:rPr>
            </w:pPr>
          </w:p>
        </w:tc>
        <w:tc>
          <w:tcPr>
            <w:tcW w:w="2213" w:type="dxa"/>
            <w:tcBorders>
              <w:top w:val="single" w:sz="4" w:space="0" w:color="auto"/>
              <w:left w:val="single" w:sz="4" w:space="0" w:color="auto"/>
              <w:bottom w:val="single" w:sz="4" w:space="0" w:color="auto"/>
              <w:right w:val="single" w:sz="4" w:space="0" w:color="auto"/>
            </w:tcBorders>
          </w:tcPr>
          <w:p w:rsidR="00546B01" w:rsidRDefault="00546B01" w:rsidP="00220F31">
            <w:pPr>
              <w:spacing w:after="0" w:line="240" w:lineRule="auto"/>
              <w:rPr>
                <w:rFonts w:ascii="Calibri" w:eastAsia="Times" w:hAnsi="Calibri" w:cs="Calibri"/>
                <w:color w:val="000000"/>
                <w:sz w:val="28"/>
                <w:szCs w:val="28"/>
              </w:rPr>
            </w:pPr>
          </w:p>
        </w:tc>
      </w:tr>
    </w:tbl>
    <w:p w:rsidR="00D7339C" w:rsidRDefault="00D7339C" w:rsidP="00D7339C">
      <w:pPr>
        <w:rPr>
          <w:b/>
          <w:sz w:val="32"/>
          <w:szCs w:val="32"/>
        </w:rPr>
      </w:pPr>
    </w:p>
    <w:p w:rsidR="00546B01" w:rsidRDefault="00546B01" w:rsidP="00D7339C">
      <w:pPr>
        <w:rPr>
          <w:b/>
          <w:sz w:val="32"/>
          <w:szCs w:val="32"/>
          <w:u w:val="single"/>
        </w:rPr>
      </w:pPr>
    </w:p>
    <w:p w:rsidR="00D7339C" w:rsidRDefault="00D7339C" w:rsidP="00D7339C">
      <w:pPr>
        <w:rPr>
          <w:b/>
          <w:sz w:val="32"/>
          <w:szCs w:val="32"/>
          <w:u w:val="single"/>
        </w:rPr>
      </w:pPr>
      <w:r w:rsidRPr="00D7339C">
        <w:rPr>
          <w:b/>
          <w:sz w:val="32"/>
          <w:szCs w:val="32"/>
          <w:u w:val="single"/>
        </w:rPr>
        <w:lastRenderedPageBreak/>
        <w:t>Mission Statement</w:t>
      </w:r>
      <w:r w:rsidR="00D02D55">
        <w:rPr>
          <w:b/>
          <w:sz w:val="32"/>
          <w:szCs w:val="32"/>
          <w:u w:val="single"/>
        </w:rPr>
        <w:t xml:space="preserve"> </w:t>
      </w:r>
    </w:p>
    <w:p w:rsidR="00CA2472" w:rsidRPr="00CA2472" w:rsidRDefault="00CA2472" w:rsidP="00CA2472">
      <w:pPr>
        <w:rPr>
          <w:rFonts w:ascii="Calibri" w:hAnsi="Calibri"/>
        </w:rPr>
      </w:pPr>
      <w:r>
        <w:rPr>
          <w:rFonts w:ascii="Calibri" w:hAnsi="Calibri"/>
        </w:rPr>
        <w:t>At Copthorn</w:t>
      </w:r>
      <w:r w:rsidRPr="001F0948">
        <w:rPr>
          <w:rFonts w:ascii="Calibri" w:hAnsi="Calibri"/>
        </w:rPr>
        <w:t>e</w:t>
      </w:r>
      <w:r>
        <w:rPr>
          <w:rFonts w:ascii="Calibri" w:hAnsi="Calibri"/>
        </w:rPr>
        <w:t>, we</w:t>
      </w:r>
      <w:r w:rsidRPr="001F0948">
        <w:rPr>
          <w:rFonts w:ascii="Calibri" w:hAnsi="Calibri"/>
        </w:rPr>
        <w:t xml:space="preserve"> work together to provide </w:t>
      </w:r>
      <w:r w:rsidRPr="001F0948">
        <w:rPr>
          <w:rFonts w:ascii="Calibri" w:hAnsi="Calibri"/>
          <w:b/>
        </w:rPr>
        <w:t>high quality education</w:t>
      </w:r>
      <w:r w:rsidRPr="001F0948">
        <w:rPr>
          <w:rFonts w:ascii="Calibri" w:hAnsi="Calibri"/>
        </w:rPr>
        <w:t xml:space="preserve"> that develops all children as lifelong learners and good citizens whilst equipping th</w:t>
      </w:r>
      <w:r>
        <w:rPr>
          <w:rFonts w:ascii="Calibri" w:hAnsi="Calibri"/>
        </w:rPr>
        <w:t>em for life in the wider world.</w:t>
      </w:r>
    </w:p>
    <w:p w:rsidR="00CA2472" w:rsidRPr="001F0948" w:rsidRDefault="00CA2472" w:rsidP="00CA2472">
      <w:pPr>
        <w:rPr>
          <w:rFonts w:ascii="Calibri" w:hAnsi="Calibri"/>
        </w:rPr>
      </w:pPr>
      <w:r w:rsidRPr="001F0948">
        <w:rPr>
          <w:rFonts w:ascii="Calibri" w:hAnsi="Calibri"/>
        </w:rPr>
        <w:t xml:space="preserve">Copthorne Primary is a caring, friendly school which welcomes children and their families of all faiths and cultures. We recognise that every child is special and has individual needs. Our dedicated staff team works together with parents, governors and the community to ensure that each child develops the skills and knowledge to achieve, believing that there are </w:t>
      </w:r>
      <w:r w:rsidRPr="001F0948">
        <w:rPr>
          <w:rFonts w:ascii="Calibri" w:hAnsi="Calibri"/>
          <w:b/>
        </w:rPr>
        <w:t>no limits to what our children can learn</w:t>
      </w:r>
      <w:r w:rsidRPr="001F0948">
        <w:rPr>
          <w:rFonts w:ascii="Calibri" w:hAnsi="Calibri"/>
        </w:rPr>
        <w:t xml:space="preserve">. We believe that every child has </w:t>
      </w:r>
      <w:r w:rsidRPr="001F0948">
        <w:rPr>
          <w:rFonts w:ascii="Calibri" w:hAnsi="Calibri"/>
          <w:b/>
        </w:rPr>
        <w:t>a right to the</w:t>
      </w:r>
      <w:r w:rsidRPr="001F0948">
        <w:rPr>
          <w:rFonts w:ascii="Calibri" w:hAnsi="Calibri"/>
        </w:rPr>
        <w:t xml:space="preserve"> </w:t>
      </w:r>
      <w:r w:rsidRPr="001F0948">
        <w:rPr>
          <w:rFonts w:ascii="Calibri" w:hAnsi="Calibri"/>
          <w:b/>
        </w:rPr>
        <w:t>very best possible learning experiences</w:t>
      </w:r>
      <w:r w:rsidRPr="001F0948">
        <w:rPr>
          <w:rFonts w:ascii="Calibri" w:hAnsi="Calibri"/>
        </w:rPr>
        <w:t xml:space="preserve"> and that </w:t>
      </w:r>
      <w:r w:rsidRPr="001F0948">
        <w:rPr>
          <w:rFonts w:ascii="Calibri" w:hAnsi="Calibri"/>
          <w:b/>
        </w:rPr>
        <w:t>everyone can succeed</w:t>
      </w:r>
      <w:r w:rsidRPr="001F0948">
        <w:rPr>
          <w:rFonts w:ascii="Calibri" w:hAnsi="Calibri"/>
        </w:rPr>
        <w:t xml:space="preserve">. Our ethos is one of </w:t>
      </w:r>
      <w:r w:rsidRPr="001F0948">
        <w:rPr>
          <w:rFonts w:ascii="Calibri" w:hAnsi="Calibri"/>
          <w:b/>
        </w:rPr>
        <w:t>no excuses, high expectations</w:t>
      </w:r>
      <w:r w:rsidRPr="001F0948">
        <w:rPr>
          <w:rFonts w:ascii="Calibri" w:hAnsi="Calibri"/>
        </w:rPr>
        <w:t xml:space="preserve"> and </w:t>
      </w:r>
      <w:r w:rsidRPr="001F0948">
        <w:rPr>
          <w:rFonts w:ascii="Calibri" w:hAnsi="Calibri"/>
          <w:b/>
        </w:rPr>
        <w:t>hard work</w:t>
      </w:r>
      <w:r w:rsidRPr="001F0948">
        <w:rPr>
          <w:rFonts w:ascii="Calibri" w:hAnsi="Calibri"/>
        </w:rPr>
        <w:t xml:space="preserve"> resulting in the provision of learning experiences and opportunities which </w:t>
      </w:r>
      <w:r w:rsidRPr="00664996">
        <w:rPr>
          <w:rFonts w:ascii="Calibri" w:hAnsi="Calibri"/>
        </w:rPr>
        <w:t>challenge</w:t>
      </w:r>
      <w:r w:rsidR="00664996">
        <w:rPr>
          <w:rFonts w:ascii="Calibri" w:hAnsi="Calibri"/>
        </w:rPr>
        <w:t>,</w:t>
      </w:r>
      <w:r w:rsidRPr="00664996">
        <w:rPr>
          <w:rFonts w:ascii="Calibri" w:hAnsi="Calibri"/>
        </w:rPr>
        <w:t xml:space="preserve"> support</w:t>
      </w:r>
      <w:r w:rsidRPr="001F0948">
        <w:rPr>
          <w:rFonts w:ascii="Calibri" w:hAnsi="Calibri"/>
        </w:rPr>
        <w:t xml:space="preserve"> and meet the academic, personal, social and spiritual needs of every child.</w:t>
      </w:r>
    </w:p>
    <w:p w:rsidR="00D02D55" w:rsidRPr="005C1EFE" w:rsidRDefault="00D7339C" w:rsidP="00D7339C">
      <w:pPr>
        <w:rPr>
          <w:b/>
          <w:sz w:val="28"/>
          <w:szCs w:val="32"/>
          <w:u w:val="single"/>
        </w:rPr>
      </w:pPr>
      <w:r w:rsidRPr="005C1EFE">
        <w:rPr>
          <w:b/>
          <w:sz w:val="28"/>
          <w:szCs w:val="32"/>
          <w:u w:val="single"/>
        </w:rPr>
        <w:t>Aims of the Early Years</w:t>
      </w:r>
    </w:p>
    <w:p w:rsidR="00D24D9C" w:rsidRPr="005C1EFE" w:rsidRDefault="00D24D9C" w:rsidP="00D02D55">
      <w:pPr>
        <w:rPr>
          <w:szCs w:val="24"/>
        </w:rPr>
      </w:pPr>
      <w:r w:rsidRPr="005C1EFE">
        <w:rPr>
          <w:szCs w:val="24"/>
        </w:rPr>
        <w:t xml:space="preserve">Early Years is made up of our 2 year old provision, Nursery and Reception. </w:t>
      </w:r>
    </w:p>
    <w:p w:rsidR="00D02D55" w:rsidRDefault="00D02D55" w:rsidP="00D02D55">
      <w:r w:rsidRPr="005C1EFE">
        <w:rPr>
          <w:szCs w:val="24"/>
        </w:rPr>
        <w:t>We believe that all children are entitled to the best possible start to their school life, both emotionally and intellectually.</w:t>
      </w:r>
      <w:r w:rsidR="00575C98" w:rsidRPr="00575C98">
        <w:t xml:space="preserve"> </w:t>
      </w:r>
    </w:p>
    <w:p w:rsidR="00D67FAB" w:rsidRPr="005C1EFE" w:rsidRDefault="00D67FAB" w:rsidP="00D02D55">
      <w:pPr>
        <w:rPr>
          <w:szCs w:val="24"/>
        </w:rPr>
      </w:pPr>
      <w:r>
        <w:rPr>
          <w:noProof/>
          <w:lang w:eastAsia="en-GB"/>
        </w:rPr>
        <w:drawing>
          <wp:anchor distT="0" distB="0" distL="114300" distR="114300" simplePos="0" relativeHeight="251666432" behindDoc="1" locked="0" layoutInCell="1" allowOverlap="1" wp14:anchorId="7761EC69" wp14:editId="02B769E4">
            <wp:simplePos x="0" y="0"/>
            <wp:positionH relativeFrom="margin">
              <wp:align>left</wp:align>
            </wp:positionH>
            <wp:positionV relativeFrom="paragraph">
              <wp:posOffset>1270</wp:posOffset>
            </wp:positionV>
            <wp:extent cx="2404110" cy="1795780"/>
            <wp:effectExtent l="0" t="0" r="0" b="0"/>
            <wp:wrapTight wrapText="bothSides">
              <wp:wrapPolygon edited="0">
                <wp:start x="0" y="0"/>
                <wp:lineTo x="0" y="21310"/>
                <wp:lineTo x="21395" y="21310"/>
                <wp:lineTo x="21395" y="0"/>
                <wp:lineTo x="0" y="0"/>
              </wp:wrapPolygon>
            </wp:wrapTight>
            <wp:docPr id="10" name="Picture 10" descr="C:\Users\E.kneeshaw.CP\AppData\Local\Microsoft\Windows\Temporary Internet Files\Content.Word\IMG_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kneeshaw.CP\AppData\Local\Microsoft\Windows\Temporary Internet Files\Content.Word\IMG_46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4110" cy="1795780"/>
                    </a:xfrm>
                    <a:prstGeom prst="rect">
                      <a:avLst/>
                    </a:prstGeom>
                    <a:noFill/>
                    <a:ln>
                      <a:noFill/>
                    </a:ln>
                  </pic:spPr>
                </pic:pic>
              </a:graphicData>
            </a:graphic>
          </wp:anchor>
        </w:drawing>
      </w:r>
      <w:r>
        <w:rPr>
          <w:noProof/>
          <w:lang w:eastAsia="en-GB"/>
        </w:rPr>
        <w:drawing>
          <wp:anchor distT="0" distB="0" distL="114300" distR="114300" simplePos="0" relativeHeight="251668480" behindDoc="1" locked="0" layoutInCell="1" allowOverlap="1" wp14:anchorId="483B197D" wp14:editId="1E4DAAED">
            <wp:simplePos x="0" y="0"/>
            <wp:positionH relativeFrom="margin">
              <wp:align>right</wp:align>
            </wp:positionH>
            <wp:positionV relativeFrom="paragraph">
              <wp:posOffset>2540</wp:posOffset>
            </wp:positionV>
            <wp:extent cx="2406650" cy="1797050"/>
            <wp:effectExtent l="0" t="0" r="0" b="0"/>
            <wp:wrapTight wrapText="bothSides">
              <wp:wrapPolygon edited="0">
                <wp:start x="0" y="0"/>
                <wp:lineTo x="0" y="21295"/>
                <wp:lineTo x="21372" y="21295"/>
                <wp:lineTo x="21372" y="0"/>
                <wp:lineTo x="0" y="0"/>
              </wp:wrapPolygon>
            </wp:wrapTight>
            <wp:docPr id="11" name="Picture 11" descr="C:\Users\E.kneeshaw.CP\AppData\Local\Microsoft\Windows\Temporary Internet Files\Content.Word\IMG_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kneeshaw.CP\AppData\Local\Microsoft\Windows\Temporary Internet Files\Content.Word\IMG_46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665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7FAB" w:rsidRDefault="00D67FAB" w:rsidP="00D02D55">
      <w:pPr>
        <w:rPr>
          <w:szCs w:val="24"/>
        </w:rPr>
      </w:pPr>
    </w:p>
    <w:p w:rsidR="00D67FAB" w:rsidRDefault="00D67FAB" w:rsidP="00D02D55">
      <w:pPr>
        <w:rPr>
          <w:szCs w:val="24"/>
        </w:rPr>
      </w:pPr>
    </w:p>
    <w:p w:rsidR="00D67FAB" w:rsidRDefault="00D67FAB" w:rsidP="00D02D55">
      <w:pPr>
        <w:rPr>
          <w:szCs w:val="24"/>
        </w:rPr>
      </w:pPr>
    </w:p>
    <w:p w:rsidR="00D67FAB" w:rsidRDefault="00D67FAB" w:rsidP="00D02D55">
      <w:pPr>
        <w:rPr>
          <w:szCs w:val="24"/>
        </w:rPr>
      </w:pPr>
    </w:p>
    <w:p w:rsidR="00D67FAB" w:rsidRDefault="00D67FAB" w:rsidP="00D02D55">
      <w:pPr>
        <w:rPr>
          <w:szCs w:val="24"/>
        </w:rPr>
      </w:pPr>
    </w:p>
    <w:p w:rsidR="00D02D55" w:rsidRPr="005C1EFE" w:rsidRDefault="00D02D55" w:rsidP="00D02D55">
      <w:pPr>
        <w:rPr>
          <w:szCs w:val="24"/>
        </w:rPr>
      </w:pPr>
      <w:r w:rsidRPr="005C1EFE">
        <w:rPr>
          <w:szCs w:val="24"/>
        </w:rPr>
        <w:t>In order for them to develop their full potential, we aim to;</w:t>
      </w:r>
    </w:p>
    <w:p w:rsidR="00D02D55" w:rsidRPr="005C1EFE" w:rsidRDefault="00D02D55" w:rsidP="00D02D55">
      <w:pPr>
        <w:pStyle w:val="ListParagraph"/>
        <w:numPr>
          <w:ilvl w:val="0"/>
          <w:numId w:val="2"/>
        </w:numPr>
        <w:rPr>
          <w:szCs w:val="24"/>
        </w:rPr>
      </w:pPr>
      <w:r w:rsidRPr="005C1EFE">
        <w:rPr>
          <w:szCs w:val="24"/>
        </w:rPr>
        <w:t>Recognise all pupils as unique and special</w:t>
      </w:r>
    </w:p>
    <w:p w:rsidR="00D02D55" w:rsidRPr="005C1EFE" w:rsidRDefault="00D02D55" w:rsidP="00D02D55">
      <w:pPr>
        <w:pStyle w:val="ListParagraph"/>
        <w:numPr>
          <w:ilvl w:val="0"/>
          <w:numId w:val="2"/>
        </w:numPr>
        <w:rPr>
          <w:szCs w:val="24"/>
        </w:rPr>
      </w:pPr>
      <w:r w:rsidRPr="005C1EFE">
        <w:rPr>
          <w:szCs w:val="24"/>
        </w:rPr>
        <w:t>Understand that pupils develop in different ways at different times</w:t>
      </w:r>
    </w:p>
    <w:p w:rsidR="00D02D55" w:rsidRPr="005C1EFE" w:rsidRDefault="00D02D55" w:rsidP="00D02D55">
      <w:pPr>
        <w:pStyle w:val="ListParagraph"/>
        <w:numPr>
          <w:ilvl w:val="0"/>
          <w:numId w:val="2"/>
        </w:numPr>
        <w:rPr>
          <w:szCs w:val="24"/>
        </w:rPr>
      </w:pPr>
      <w:r w:rsidRPr="005C1EFE">
        <w:rPr>
          <w:szCs w:val="24"/>
        </w:rPr>
        <w:t>Provide a safe, secure and caring environment where pupils feel happy and valued</w:t>
      </w:r>
    </w:p>
    <w:p w:rsidR="00D02D55" w:rsidRPr="005C1EFE" w:rsidRDefault="00D02D55" w:rsidP="00D02D55">
      <w:pPr>
        <w:pStyle w:val="ListParagraph"/>
        <w:numPr>
          <w:ilvl w:val="0"/>
          <w:numId w:val="2"/>
        </w:numPr>
        <w:rPr>
          <w:szCs w:val="24"/>
        </w:rPr>
      </w:pPr>
      <w:r w:rsidRPr="005C1EFE">
        <w:rPr>
          <w:szCs w:val="24"/>
        </w:rPr>
        <w:t>Foster and nurture self-confidence and self-esteem by developing an awareness of their own identity and role in the community</w:t>
      </w:r>
    </w:p>
    <w:p w:rsidR="00D02D55" w:rsidRPr="005C1EFE" w:rsidRDefault="00D02D55" w:rsidP="00D02D55">
      <w:pPr>
        <w:pStyle w:val="ListParagraph"/>
        <w:numPr>
          <w:ilvl w:val="0"/>
          <w:numId w:val="2"/>
        </w:numPr>
        <w:rPr>
          <w:szCs w:val="24"/>
        </w:rPr>
      </w:pPr>
      <w:r w:rsidRPr="005C1EFE">
        <w:rPr>
          <w:szCs w:val="24"/>
        </w:rPr>
        <w:t>Teach them to express and communicate their needs and feelings in appropriate ways</w:t>
      </w:r>
    </w:p>
    <w:p w:rsidR="00D02D55" w:rsidRPr="005C1EFE" w:rsidRDefault="00D02D55" w:rsidP="00D02D55">
      <w:pPr>
        <w:pStyle w:val="ListParagraph"/>
        <w:numPr>
          <w:ilvl w:val="0"/>
          <w:numId w:val="2"/>
        </w:numPr>
        <w:rPr>
          <w:szCs w:val="24"/>
        </w:rPr>
      </w:pPr>
      <w:r w:rsidRPr="005C1EFE">
        <w:rPr>
          <w:szCs w:val="24"/>
        </w:rPr>
        <w:t>Encourage independence, decision-making and learning through mistakes</w:t>
      </w:r>
    </w:p>
    <w:p w:rsidR="00D02D55" w:rsidRPr="005C1EFE" w:rsidRDefault="00D02D55" w:rsidP="00D02D55">
      <w:pPr>
        <w:pStyle w:val="ListParagraph"/>
        <w:numPr>
          <w:ilvl w:val="0"/>
          <w:numId w:val="2"/>
        </w:numPr>
        <w:rPr>
          <w:szCs w:val="24"/>
        </w:rPr>
      </w:pPr>
      <w:r w:rsidRPr="005C1EFE">
        <w:rPr>
          <w:szCs w:val="24"/>
        </w:rPr>
        <w:t>Develop social skills, values and codes of behaviour to work together harmoniously</w:t>
      </w:r>
    </w:p>
    <w:p w:rsidR="00D02D55" w:rsidRPr="005C1EFE" w:rsidRDefault="00D02D55" w:rsidP="00D02D55">
      <w:pPr>
        <w:pStyle w:val="ListParagraph"/>
        <w:numPr>
          <w:ilvl w:val="0"/>
          <w:numId w:val="2"/>
        </w:numPr>
        <w:rPr>
          <w:szCs w:val="24"/>
        </w:rPr>
      </w:pPr>
      <w:r w:rsidRPr="005C1EFE">
        <w:rPr>
          <w:szCs w:val="24"/>
        </w:rPr>
        <w:t>Support pupils to develop care, respect and appreciation of beliefs, cultures and opinions that are different to their own</w:t>
      </w:r>
    </w:p>
    <w:p w:rsidR="00D02D55" w:rsidRPr="005C1EFE" w:rsidRDefault="00D02D55" w:rsidP="00D02D55">
      <w:pPr>
        <w:pStyle w:val="ListParagraph"/>
        <w:numPr>
          <w:ilvl w:val="0"/>
          <w:numId w:val="2"/>
        </w:numPr>
        <w:rPr>
          <w:szCs w:val="24"/>
        </w:rPr>
      </w:pPr>
      <w:r w:rsidRPr="005C1EFE">
        <w:rPr>
          <w:szCs w:val="24"/>
        </w:rPr>
        <w:t>Un</w:t>
      </w:r>
      <w:r w:rsidR="008B528C">
        <w:rPr>
          <w:szCs w:val="24"/>
        </w:rPr>
        <w:t>derstand the importance of play</w:t>
      </w:r>
    </w:p>
    <w:p w:rsidR="00D02D55" w:rsidRPr="005C1EFE" w:rsidRDefault="00D02D55" w:rsidP="00D02D55">
      <w:pPr>
        <w:pStyle w:val="ListParagraph"/>
        <w:numPr>
          <w:ilvl w:val="0"/>
          <w:numId w:val="2"/>
        </w:numPr>
        <w:rPr>
          <w:szCs w:val="24"/>
        </w:rPr>
      </w:pPr>
      <w:r w:rsidRPr="005C1EFE">
        <w:rPr>
          <w:szCs w:val="24"/>
        </w:rPr>
        <w:t>Provide learning experiences that reflect pupil’s personal interest and curiosity to develop their natural desire, interest and excitement in order to motivate them to learn.</w:t>
      </w:r>
    </w:p>
    <w:p w:rsidR="00D02D55" w:rsidRPr="005C1EFE" w:rsidRDefault="00D02D55" w:rsidP="00D02D55">
      <w:pPr>
        <w:pStyle w:val="ListParagraph"/>
        <w:numPr>
          <w:ilvl w:val="0"/>
          <w:numId w:val="2"/>
        </w:numPr>
        <w:rPr>
          <w:szCs w:val="24"/>
        </w:rPr>
      </w:pPr>
      <w:r w:rsidRPr="005C1EFE">
        <w:rPr>
          <w:szCs w:val="24"/>
        </w:rPr>
        <w:lastRenderedPageBreak/>
        <w:t>Provide experiences that build on previous knowledge in order to challenge, stimulate and extend learning.</w:t>
      </w:r>
    </w:p>
    <w:p w:rsidR="00D7339C" w:rsidRPr="005C1EFE" w:rsidRDefault="00D02D55" w:rsidP="00D7339C">
      <w:pPr>
        <w:pStyle w:val="ListParagraph"/>
        <w:numPr>
          <w:ilvl w:val="0"/>
          <w:numId w:val="2"/>
        </w:numPr>
        <w:rPr>
          <w:szCs w:val="24"/>
        </w:rPr>
      </w:pPr>
      <w:r w:rsidRPr="005C1EFE">
        <w:rPr>
          <w:szCs w:val="24"/>
        </w:rPr>
        <w:t>Provide effective learning opportunities in a range of high quality environments with quality first teaching.</w:t>
      </w:r>
    </w:p>
    <w:p w:rsidR="00D02D55" w:rsidRPr="005C1EFE" w:rsidRDefault="00D02D55" w:rsidP="00D02D55">
      <w:pPr>
        <w:rPr>
          <w:rFonts w:ascii="Times New Roman" w:eastAsia="Calibri" w:hAnsi="Times New Roman" w:cs="Times New Roman"/>
          <w:sz w:val="20"/>
        </w:rPr>
      </w:pPr>
      <w:r w:rsidRPr="005C1EFE">
        <w:rPr>
          <w:b/>
          <w:sz w:val="28"/>
          <w:szCs w:val="32"/>
          <w:u w:val="single"/>
        </w:rPr>
        <w:t>Early Years Curriculum</w:t>
      </w:r>
    </w:p>
    <w:p w:rsidR="003969C6" w:rsidRPr="005C1EFE" w:rsidRDefault="00CA2472" w:rsidP="003969C6">
      <w:pPr>
        <w:spacing w:after="0" w:line="240" w:lineRule="auto"/>
        <w:rPr>
          <w:rFonts w:eastAsia="Calibri" w:cs="Times New Roman"/>
          <w:szCs w:val="24"/>
        </w:rPr>
      </w:pPr>
      <w:r w:rsidRPr="005C1EFE">
        <w:rPr>
          <w:rFonts w:eastAsia="Calibri" w:cs="Times New Roman"/>
          <w:szCs w:val="24"/>
        </w:rPr>
        <w:t>At Copthorne Primary School, teaching in Early Years</w:t>
      </w:r>
      <w:r w:rsidR="006D4C18" w:rsidRPr="005C1EFE">
        <w:rPr>
          <w:rFonts w:eastAsia="Calibri" w:cs="Times New Roman"/>
          <w:szCs w:val="24"/>
        </w:rPr>
        <w:t xml:space="preserve"> is delivered in accordance with the ‘Statutory Framework for the Early Yea</w:t>
      </w:r>
      <w:r w:rsidRPr="005C1EFE">
        <w:rPr>
          <w:rFonts w:eastAsia="Calibri" w:cs="Times New Roman"/>
          <w:szCs w:val="24"/>
        </w:rPr>
        <w:t>rs Foundation Stage’ (March 2017</w:t>
      </w:r>
      <w:r w:rsidR="006D4C18" w:rsidRPr="005C1EFE">
        <w:rPr>
          <w:rFonts w:eastAsia="Calibri" w:cs="Times New Roman"/>
          <w:szCs w:val="24"/>
        </w:rPr>
        <w:t xml:space="preserve">). </w:t>
      </w:r>
      <w:r w:rsidR="00D555AF" w:rsidRPr="005C1EFE">
        <w:rPr>
          <w:rFonts w:eastAsia="Calibri" w:cs="Times New Roman"/>
          <w:szCs w:val="24"/>
        </w:rPr>
        <w:t>The framework outlines</w:t>
      </w:r>
      <w:r w:rsidR="003969C6" w:rsidRPr="005C1EFE">
        <w:rPr>
          <w:rFonts w:eastAsia="Calibri" w:cs="Times New Roman"/>
          <w:szCs w:val="24"/>
        </w:rPr>
        <w:t xml:space="preserve"> four guiding </w:t>
      </w:r>
      <w:r w:rsidR="00715434" w:rsidRPr="005C1EFE">
        <w:rPr>
          <w:rFonts w:eastAsia="Calibri" w:cs="Times New Roman"/>
          <w:szCs w:val="24"/>
        </w:rPr>
        <w:t xml:space="preserve">themes and </w:t>
      </w:r>
      <w:r w:rsidR="003969C6" w:rsidRPr="005C1EFE">
        <w:rPr>
          <w:rFonts w:eastAsia="Calibri" w:cs="Times New Roman"/>
          <w:szCs w:val="24"/>
        </w:rPr>
        <w:t>principles that shape practice</w:t>
      </w:r>
      <w:r w:rsidR="006D4C18" w:rsidRPr="005C1EFE">
        <w:rPr>
          <w:rFonts w:eastAsia="Calibri" w:cs="Times New Roman"/>
          <w:szCs w:val="24"/>
        </w:rPr>
        <w:t xml:space="preserve"> in</w:t>
      </w:r>
      <w:r w:rsidR="003969C6" w:rsidRPr="005C1EFE">
        <w:rPr>
          <w:rFonts w:eastAsia="Calibri" w:cs="Times New Roman"/>
          <w:szCs w:val="24"/>
        </w:rPr>
        <w:t xml:space="preserve"> early years settings. These are:</w:t>
      </w:r>
    </w:p>
    <w:p w:rsidR="006D4C18" w:rsidRPr="005C1EFE" w:rsidRDefault="006D4C18" w:rsidP="003969C6">
      <w:pPr>
        <w:spacing w:after="0" w:line="240" w:lineRule="auto"/>
        <w:rPr>
          <w:rFonts w:eastAsia="Calibri" w:cs="Times New Roman"/>
          <w:szCs w:val="24"/>
        </w:rPr>
      </w:pPr>
    </w:p>
    <w:p w:rsidR="003969C6" w:rsidRPr="005C1EFE" w:rsidRDefault="003969C6" w:rsidP="003969C6">
      <w:pPr>
        <w:pStyle w:val="ListParagraph"/>
        <w:numPr>
          <w:ilvl w:val="0"/>
          <w:numId w:val="16"/>
        </w:numPr>
        <w:spacing w:after="0" w:line="240" w:lineRule="auto"/>
        <w:rPr>
          <w:rFonts w:eastAsia="Calibri" w:cs="Times New Roman"/>
          <w:szCs w:val="24"/>
        </w:rPr>
      </w:pPr>
      <w:r w:rsidRPr="005C1EFE">
        <w:rPr>
          <w:rFonts w:eastAsia="Calibri" w:cs="Times New Roman"/>
          <w:szCs w:val="24"/>
        </w:rPr>
        <w:t xml:space="preserve">Every child is a </w:t>
      </w:r>
      <w:r w:rsidRPr="005C1EFE">
        <w:rPr>
          <w:rFonts w:eastAsia="Calibri" w:cs="Times New Roman"/>
          <w:b/>
          <w:szCs w:val="24"/>
        </w:rPr>
        <w:t>unique child</w:t>
      </w:r>
    </w:p>
    <w:p w:rsidR="003969C6" w:rsidRPr="005C1EFE" w:rsidRDefault="003969C6" w:rsidP="003969C6">
      <w:pPr>
        <w:pStyle w:val="ListParagraph"/>
        <w:numPr>
          <w:ilvl w:val="0"/>
          <w:numId w:val="16"/>
        </w:numPr>
        <w:spacing w:after="0" w:line="240" w:lineRule="auto"/>
        <w:rPr>
          <w:rFonts w:eastAsia="Calibri" w:cs="Times New Roman"/>
          <w:szCs w:val="24"/>
        </w:rPr>
      </w:pPr>
      <w:r w:rsidRPr="005C1EFE">
        <w:rPr>
          <w:rFonts w:eastAsia="Calibri" w:cs="Times New Roman"/>
          <w:szCs w:val="24"/>
        </w:rPr>
        <w:t xml:space="preserve">Children learn to be strong and independent through </w:t>
      </w:r>
      <w:r w:rsidR="00D02D55" w:rsidRPr="005C1EFE">
        <w:rPr>
          <w:rFonts w:eastAsia="Calibri" w:cs="Times New Roman"/>
          <w:b/>
          <w:szCs w:val="24"/>
        </w:rPr>
        <w:t>positive relationships</w:t>
      </w:r>
    </w:p>
    <w:p w:rsidR="003969C6" w:rsidRPr="005C1EFE" w:rsidRDefault="003969C6" w:rsidP="003969C6">
      <w:pPr>
        <w:pStyle w:val="ListParagraph"/>
        <w:numPr>
          <w:ilvl w:val="0"/>
          <w:numId w:val="16"/>
        </w:numPr>
        <w:spacing w:after="0" w:line="240" w:lineRule="auto"/>
        <w:rPr>
          <w:rFonts w:eastAsia="Calibri" w:cs="Times New Roman"/>
          <w:szCs w:val="24"/>
        </w:rPr>
      </w:pPr>
      <w:r w:rsidRPr="005C1EFE">
        <w:rPr>
          <w:rFonts w:eastAsia="Calibri" w:cs="Times New Roman"/>
          <w:szCs w:val="24"/>
        </w:rPr>
        <w:t xml:space="preserve">Children learn and develop well in </w:t>
      </w:r>
      <w:r w:rsidR="00D02D55" w:rsidRPr="005C1EFE">
        <w:rPr>
          <w:rFonts w:eastAsia="Calibri" w:cs="Times New Roman"/>
          <w:b/>
          <w:szCs w:val="24"/>
        </w:rPr>
        <w:t>enabling environments</w:t>
      </w:r>
    </w:p>
    <w:p w:rsidR="00D02D55" w:rsidRDefault="00664996" w:rsidP="003969C6">
      <w:pPr>
        <w:pStyle w:val="ListParagraph"/>
        <w:numPr>
          <w:ilvl w:val="0"/>
          <w:numId w:val="16"/>
        </w:numPr>
        <w:spacing w:after="0" w:line="240" w:lineRule="auto"/>
        <w:rPr>
          <w:rFonts w:eastAsia="Calibri" w:cs="Times New Roman"/>
          <w:szCs w:val="24"/>
        </w:rPr>
      </w:pPr>
      <w:r w:rsidRPr="00664996">
        <w:rPr>
          <w:rFonts w:eastAsia="Calibri" w:cs="Times New Roman"/>
          <w:szCs w:val="24"/>
        </w:rPr>
        <w:t>C</w:t>
      </w:r>
      <w:r w:rsidR="003969C6" w:rsidRPr="00664996">
        <w:rPr>
          <w:rFonts w:eastAsia="Calibri" w:cs="Times New Roman"/>
          <w:szCs w:val="24"/>
        </w:rPr>
        <w:t>h</w:t>
      </w:r>
      <w:r w:rsidR="003969C6" w:rsidRPr="005C1EFE">
        <w:rPr>
          <w:rFonts w:eastAsia="Calibri" w:cs="Times New Roman"/>
          <w:szCs w:val="24"/>
        </w:rPr>
        <w:t xml:space="preserve">ildren </w:t>
      </w:r>
      <w:r w:rsidR="00D02D55" w:rsidRPr="005C1EFE">
        <w:rPr>
          <w:rFonts w:eastAsia="Calibri" w:cs="Times New Roman"/>
          <w:b/>
          <w:szCs w:val="24"/>
        </w:rPr>
        <w:t>learn</w:t>
      </w:r>
      <w:r w:rsidR="003969C6" w:rsidRPr="005C1EFE">
        <w:rPr>
          <w:rFonts w:eastAsia="Calibri" w:cs="Times New Roman"/>
          <w:b/>
          <w:szCs w:val="24"/>
        </w:rPr>
        <w:t xml:space="preserve"> </w:t>
      </w:r>
      <w:r w:rsidR="00D02D55" w:rsidRPr="005C1EFE">
        <w:rPr>
          <w:rFonts w:eastAsia="Calibri" w:cs="Times New Roman"/>
          <w:b/>
          <w:szCs w:val="24"/>
        </w:rPr>
        <w:t>and develop</w:t>
      </w:r>
      <w:r w:rsidR="003969C6" w:rsidRPr="005C1EFE">
        <w:rPr>
          <w:rFonts w:eastAsia="Calibri" w:cs="Times New Roman"/>
          <w:b/>
          <w:szCs w:val="24"/>
        </w:rPr>
        <w:t xml:space="preserve"> in different ways</w:t>
      </w:r>
      <w:r w:rsidR="003969C6" w:rsidRPr="005C1EFE">
        <w:rPr>
          <w:rFonts w:eastAsia="Calibri" w:cs="Times New Roman"/>
          <w:szCs w:val="24"/>
        </w:rPr>
        <w:t xml:space="preserve"> and at different rates</w:t>
      </w:r>
    </w:p>
    <w:p w:rsidR="00D67FAB" w:rsidRPr="00D67FAB" w:rsidRDefault="00D67FAB" w:rsidP="00D67FAB">
      <w:pPr>
        <w:spacing w:after="0" w:line="240" w:lineRule="auto"/>
        <w:ind w:left="360"/>
        <w:rPr>
          <w:rFonts w:eastAsia="Calibri" w:cs="Times New Roman"/>
          <w:szCs w:val="24"/>
        </w:rPr>
      </w:pPr>
      <w:r>
        <w:rPr>
          <w:noProof/>
          <w:lang w:eastAsia="en-GB"/>
        </w:rPr>
        <w:drawing>
          <wp:anchor distT="0" distB="0" distL="114300" distR="114300" simplePos="0" relativeHeight="251663360" behindDoc="1" locked="0" layoutInCell="1" allowOverlap="1" wp14:anchorId="36D93D79" wp14:editId="47181B94">
            <wp:simplePos x="0" y="0"/>
            <wp:positionH relativeFrom="column">
              <wp:posOffset>1614838</wp:posOffset>
            </wp:positionH>
            <wp:positionV relativeFrom="paragraph">
              <wp:posOffset>32047</wp:posOffset>
            </wp:positionV>
            <wp:extent cx="2009775" cy="1500505"/>
            <wp:effectExtent l="0" t="0" r="9525" b="4445"/>
            <wp:wrapTight wrapText="bothSides">
              <wp:wrapPolygon edited="0">
                <wp:start x="0" y="0"/>
                <wp:lineTo x="0" y="21390"/>
                <wp:lineTo x="21498" y="21390"/>
                <wp:lineTo x="21498" y="0"/>
                <wp:lineTo x="0" y="0"/>
              </wp:wrapPolygon>
            </wp:wrapTight>
            <wp:docPr id="7" name="Picture 7" descr="C:\Users\E.kneeshaw.CP\AppData\Local\Microsoft\Windows\Temporary Internet Files\Content.Word\IMG_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neeshaw.CP\AppData\Local\Microsoft\Windows\Temporary Internet Files\Content.Word\IMG_46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1500505"/>
                    </a:xfrm>
                    <a:prstGeom prst="rect">
                      <a:avLst/>
                    </a:prstGeom>
                    <a:noFill/>
                    <a:ln>
                      <a:noFill/>
                    </a:ln>
                  </pic:spPr>
                </pic:pic>
              </a:graphicData>
            </a:graphic>
          </wp:anchor>
        </w:drawing>
      </w:r>
    </w:p>
    <w:p w:rsidR="00D02D55" w:rsidRPr="005C1EFE" w:rsidRDefault="00D02D55" w:rsidP="00D02D55">
      <w:pPr>
        <w:spacing w:after="0" w:line="240" w:lineRule="auto"/>
        <w:rPr>
          <w:rFonts w:eastAsia="Calibri" w:cs="Times New Roman"/>
          <w:szCs w:val="24"/>
        </w:rPr>
      </w:pPr>
    </w:p>
    <w:p w:rsidR="00D67FAB" w:rsidRDefault="00D67FAB" w:rsidP="00D02D55">
      <w:pPr>
        <w:spacing w:after="0" w:line="240" w:lineRule="auto"/>
        <w:rPr>
          <w:rFonts w:eastAsia="Calibri" w:cs="Times New Roman"/>
          <w:szCs w:val="24"/>
        </w:rPr>
      </w:pPr>
    </w:p>
    <w:p w:rsidR="00D67FAB" w:rsidRDefault="00D67FAB" w:rsidP="00D02D55">
      <w:pPr>
        <w:spacing w:after="0" w:line="240" w:lineRule="auto"/>
        <w:rPr>
          <w:rFonts w:eastAsia="Calibri" w:cs="Times New Roman"/>
          <w:szCs w:val="24"/>
        </w:rPr>
      </w:pPr>
    </w:p>
    <w:p w:rsidR="00D67FAB" w:rsidRDefault="00D67FAB" w:rsidP="00D02D55">
      <w:pPr>
        <w:spacing w:after="0" w:line="240" w:lineRule="auto"/>
        <w:rPr>
          <w:rFonts w:eastAsia="Calibri" w:cs="Times New Roman"/>
          <w:szCs w:val="24"/>
        </w:rPr>
      </w:pPr>
    </w:p>
    <w:p w:rsidR="00D67FAB" w:rsidRDefault="00D67FAB" w:rsidP="00D02D55">
      <w:pPr>
        <w:spacing w:after="0" w:line="240" w:lineRule="auto"/>
        <w:rPr>
          <w:rFonts w:eastAsia="Calibri" w:cs="Times New Roman"/>
          <w:szCs w:val="24"/>
        </w:rPr>
      </w:pPr>
    </w:p>
    <w:p w:rsidR="00D67FAB" w:rsidRDefault="00D67FAB" w:rsidP="00D02D55">
      <w:pPr>
        <w:spacing w:after="0" w:line="240" w:lineRule="auto"/>
        <w:rPr>
          <w:rFonts w:eastAsia="Calibri" w:cs="Times New Roman"/>
          <w:szCs w:val="24"/>
        </w:rPr>
      </w:pPr>
    </w:p>
    <w:p w:rsidR="00D67FAB" w:rsidRDefault="00D67FAB" w:rsidP="00D02D55">
      <w:pPr>
        <w:spacing w:after="0" w:line="240" w:lineRule="auto"/>
        <w:rPr>
          <w:rFonts w:eastAsia="Calibri" w:cs="Times New Roman"/>
          <w:szCs w:val="24"/>
        </w:rPr>
      </w:pPr>
    </w:p>
    <w:p w:rsidR="00D67FAB" w:rsidRDefault="00D67FAB" w:rsidP="00D02D55">
      <w:pPr>
        <w:spacing w:after="0" w:line="240" w:lineRule="auto"/>
        <w:rPr>
          <w:rFonts w:eastAsia="Calibri" w:cs="Times New Roman"/>
          <w:szCs w:val="24"/>
        </w:rPr>
      </w:pPr>
    </w:p>
    <w:p w:rsidR="00E50F9D" w:rsidRPr="005C1EFE" w:rsidRDefault="003969C6" w:rsidP="00D02D55">
      <w:pPr>
        <w:spacing w:after="0" w:line="240" w:lineRule="auto"/>
        <w:rPr>
          <w:rFonts w:eastAsia="Calibri" w:cs="Times New Roman"/>
          <w:szCs w:val="24"/>
        </w:rPr>
      </w:pPr>
      <w:r w:rsidRPr="005C1EFE">
        <w:rPr>
          <w:rFonts w:eastAsia="Calibri" w:cs="Times New Roman"/>
          <w:szCs w:val="24"/>
        </w:rPr>
        <w:t xml:space="preserve">There are seven areas of learning and development that </w:t>
      </w:r>
      <w:r w:rsidR="00E50F9D" w:rsidRPr="005C1EFE">
        <w:rPr>
          <w:rFonts w:eastAsia="Calibri" w:cs="Times New Roman"/>
          <w:szCs w:val="24"/>
        </w:rPr>
        <w:t>shape education</w:t>
      </w:r>
      <w:r w:rsidR="009F5DFE" w:rsidRPr="005C1EFE">
        <w:rPr>
          <w:rFonts w:eastAsia="Calibri" w:cs="Times New Roman"/>
          <w:szCs w:val="24"/>
        </w:rPr>
        <w:t>al programmes in early years,</w:t>
      </w:r>
      <w:r w:rsidR="00E50F9D" w:rsidRPr="005C1EFE">
        <w:rPr>
          <w:rFonts w:eastAsia="Calibri" w:cs="Times New Roman"/>
          <w:szCs w:val="24"/>
        </w:rPr>
        <w:t xml:space="preserve"> all areas are important and</w:t>
      </w:r>
      <w:r w:rsidR="009F5DFE" w:rsidRPr="005C1EFE">
        <w:rPr>
          <w:rFonts w:eastAsia="Calibri" w:cs="Times New Roman"/>
          <w:szCs w:val="24"/>
        </w:rPr>
        <w:t xml:space="preserve"> are</w:t>
      </w:r>
      <w:r w:rsidR="00E50F9D" w:rsidRPr="005C1EFE">
        <w:rPr>
          <w:rFonts w:eastAsia="Calibri" w:cs="Times New Roman"/>
          <w:szCs w:val="24"/>
        </w:rPr>
        <w:t xml:space="preserve"> inter-connected. Three areas are particularly important</w:t>
      </w:r>
      <w:r w:rsidR="004D1D65" w:rsidRPr="005C1EFE">
        <w:rPr>
          <w:rFonts w:eastAsia="Calibri" w:cs="Times New Roman"/>
          <w:szCs w:val="24"/>
        </w:rPr>
        <w:t xml:space="preserve"> in</w:t>
      </w:r>
      <w:r w:rsidR="00E50F9D" w:rsidRPr="005C1EFE">
        <w:rPr>
          <w:rFonts w:eastAsia="Calibri" w:cs="Times New Roman"/>
          <w:szCs w:val="24"/>
        </w:rPr>
        <w:t xml:space="preserve"> develop</w:t>
      </w:r>
      <w:r w:rsidR="004D1D65" w:rsidRPr="005C1EFE">
        <w:rPr>
          <w:rFonts w:eastAsia="Calibri" w:cs="Times New Roman"/>
          <w:szCs w:val="24"/>
        </w:rPr>
        <w:t>ing</w:t>
      </w:r>
      <w:r w:rsidR="00E50F9D" w:rsidRPr="005C1EFE">
        <w:rPr>
          <w:rFonts w:eastAsia="Calibri" w:cs="Times New Roman"/>
          <w:szCs w:val="24"/>
        </w:rPr>
        <w:t xml:space="preserve"> children’s curiosity, enthusiasm for learning,</w:t>
      </w:r>
      <w:r w:rsidR="004D1D65" w:rsidRPr="005C1EFE">
        <w:rPr>
          <w:rFonts w:eastAsia="Calibri" w:cs="Times New Roman"/>
          <w:szCs w:val="24"/>
        </w:rPr>
        <w:t xml:space="preserve"> </w:t>
      </w:r>
      <w:r w:rsidR="00E50F9D" w:rsidRPr="005C1EFE">
        <w:rPr>
          <w:rFonts w:eastAsia="Calibri" w:cs="Times New Roman"/>
          <w:szCs w:val="24"/>
        </w:rPr>
        <w:t>form</w:t>
      </w:r>
      <w:r w:rsidR="004D1D65" w:rsidRPr="005C1EFE">
        <w:rPr>
          <w:rFonts w:eastAsia="Calibri" w:cs="Times New Roman"/>
          <w:szCs w:val="24"/>
        </w:rPr>
        <w:t>ing</w:t>
      </w:r>
      <w:r w:rsidR="00E50F9D" w:rsidRPr="005C1EFE">
        <w:rPr>
          <w:rFonts w:eastAsia="Calibri" w:cs="Times New Roman"/>
          <w:szCs w:val="24"/>
        </w:rPr>
        <w:t xml:space="preserve"> relationships a</w:t>
      </w:r>
      <w:r w:rsidR="004D1D65" w:rsidRPr="005C1EFE">
        <w:rPr>
          <w:rFonts w:eastAsia="Calibri" w:cs="Times New Roman"/>
          <w:szCs w:val="24"/>
        </w:rPr>
        <w:t>nd</w:t>
      </w:r>
      <w:r w:rsidR="009F5DFE" w:rsidRPr="005C1EFE">
        <w:rPr>
          <w:rFonts w:eastAsia="Calibri" w:cs="Times New Roman"/>
          <w:szCs w:val="24"/>
        </w:rPr>
        <w:t xml:space="preserve"> </w:t>
      </w:r>
      <w:r w:rsidR="00E50F9D" w:rsidRPr="005C1EFE">
        <w:rPr>
          <w:rFonts w:eastAsia="Calibri" w:cs="Times New Roman"/>
          <w:szCs w:val="24"/>
        </w:rPr>
        <w:t>thriv</w:t>
      </w:r>
      <w:r w:rsidR="004D1D65" w:rsidRPr="005C1EFE">
        <w:rPr>
          <w:rFonts w:eastAsia="Calibri" w:cs="Times New Roman"/>
          <w:szCs w:val="24"/>
        </w:rPr>
        <w:t>ing</w:t>
      </w:r>
      <w:r w:rsidR="00E50F9D" w:rsidRPr="005C1EFE">
        <w:rPr>
          <w:rFonts w:eastAsia="Calibri" w:cs="Times New Roman"/>
          <w:szCs w:val="24"/>
        </w:rPr>
        <w:t xml:space="preserve">. These three areas, </w:t>
      </w:r>
      <w:r w:rsidR="00E50F9D" w:rsidRPr="005C1EFE">
        <w:rPr>
          <w:rFonts w:eastAsia="Calibri" w:cs="Times New Roman"/>
          <w:b/>
          <w:szCs w:val="24"/>
        </w:rPr>
        <w:t>the prime areas</w:t>
      </w:r>
      <w:r w:rsidR="00E50F9D" w:rsidRPr="005C1EFE">
        <w:rPr>
          <w:rFonts w:eastAsia="Calibri" w:cs="Times New Roman"/>
          <w:szCs w:val="24"/>
        </w:rPr>
        <w:t>, are:</w:t>
      </w:r>
    </w:p>
    <w:p w:rsidR="00E50F9D" w:rsidRPr="005C1EFE" w:rsidRDefault="003C4DD9" w:rsidP="00D02D55">
      <w:pPr>
        <w:spacing w:after="0" w:line="240" w:lineRule="auto"/>
        <w:rPr>
          <w:rFonts w:eastAsia="Calibri" w:cs="Times New Roman"/>
          <w:szCs w:val="24"/>
        </w:rPr>
      </w:pPr>
      <w:r w:rsidRPr="005C1EFE">
        <w:rPr>
          <w:rFonts w:eastAsia="Calibri" w:cs="Times New Roman"/>
          <w:noProof/>
          <w:szCs w:val="24"/>
          <w:lang w:eastAsia="en-GB"/>
        </w:rPr>
        <w:drawing>
          <wp:anchor distT="0" distB="0" distL="114300" distR="114300" simplePos="0" relativeHeight="251659264" behindDoc="1" locked="0" layoutInCell="1" allowOverlap="1" wp14:anchorId="01F020DE" wp14:editId="74299EF1">
            <wp:simplePos x="0" y="0"/>
            <wp:positionH relativeFrom="column">
              <wp:posOffset>4537987</wp:posOffset>
            </wp:positionH>
            <wp:positionV relativeFrom="paragraph">
              <wp:posOffset>161594</wp:posOffset>
            </wp:positionV>
            <wp:extent cx="952500" cy="946150"/>
            <wp:effectExtent l="152400" t="152400" r="95250" b="158750"/>
            <wp:wrapTight wrapText="bothSides">
              <wp:wrapPolygon edited="0">
                <wp:start x="-925" y="171"/>
                <wp:lineTo x="-3729" y="1312"/>
                <wp:lineTo x="-1138" y="7763"/>
                <wp:lineTo x="-3541" y="8741"/>
                <wp:lineTo x="-949" y="15192"/>
                <wp:lineTo x="-2551" y="15844"/>
                <wp:lineTo x="-932" y="19876"/>
                <wp:lineTo x="841" y="21969"/>
                <wp:lineTo x="20415" y="21976"/>
                <wp:lineTo x="22017" y="21323"/>
                <wp:lineTo x="22279" y="5736"/>
                <wp:lineTo x="19450" y="-149"/>
                <wp:lineTo x="18878" y="-2731"/>
                <wp:lineTo x="5483" y="-2438"/>
                <wp:lineTo x="677" y="-481"/>
                <wp:lineTo x="-925" y="1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F43109.tmp"/>
                    <pic:cNvPicPr/>
                  </pic:nvPicPr>
                  <pic:blipFill>
                    <a:blip r:embed="rId10" cstate="print">
                      <a:extLst>
                        <a:ext uri="{28A0092B-C50C-407E-A947-70E740481C1C}">
                          <a14:useLocalDpi xmlns:a14="http://schemas.microsoft.com/office/drawing/2010/main" val="0"/>
                        </a:ext>
                      </a:extLst>
                    </a:blip>
                    <a:stretch>
                      <a:fillRect/>
                    </a:stretch>
                  </pic:blipFill>
                  <pic:spPr>
                    <a:xfrm rot="1321041">
                      <a:off x="0" y="0"/>
                      <a:ext cx="952500" cy="946150"/>
                    </a:xfrm>
                    <a:prstGeom prst="rect">
                      <a:avLst/>
                    </a:prstGeom>
                  </pic:spPr>
                </pic:pic>
              </a:graphicData>
            </a:graphic>
            <wp14:sizeRelH relativeFrom="margin">
              <wp14:pctWidth>0</wp14:pctWidth>
            </wp14:sizeRelH>
            <wp14:sizeRelV relativeFrom="margin">
              <wp14:pctHeight>0</wp14:pctHeight>
            </wp14:sizeRelV>
          </wp:anchor>
        </w:drawing>
      </w:r>
    </w:p>
    <w:p w:rsidR="00E50F9D" w:rsidRPr="005C1EFE" w:rsidRDefault="00E50F9D" w:rsidP="00E50F9D">
      <w:pPr>
        <w:numPr>
          <w:ilvl w:val="0"/>
          <w:numId w:val="3"/>
        </w:numPr>
        <w:spacing w:after="0" w:line="240" w:lineRule="auto"/>
        <w:rPr>
          <w:rFonts w:eastAsia="Calibri" w:cs="Times New Roman"/>
          <w:szCs w:val="24"/>
        </w:rPr>
      </w:pPr>
      <w:r w:rsidRPr="005C1EFE">
        <w:rPr>
          <w:rFonts w:eastAsia="Calibri" w:cs="Times New Roman"/>
          <w:szCs w:val="24"/>
        </w:rPr>
        <w:t xml:space="preserve">Communication and language </w:t>
      </w:r>
    </w:p>
    <w:p w:rsidR="00E50F9D" w:rsidRPr="005C1EFE" w:rsidRDefault="00E50F9D" w:rsidP="00E50F9D">
      <w:pPr>
        <w:numPr>
          <w:ilvl w:val="0"/>
          <w:numId w:val="3"/>
        </w:numPr>
        <w:spacing w:after="0" w:line="240" w:lineRule="auto"/>
        <w:rPr>
          <w:rFonts w:eastAsia="Calibri" w:cs="Times New Roman"/>
          <w:szCs w:val="24"/>
        </w:rPr>
      </w:pPr>
      <w:r w:rsidRPr="005C1EFE">
        <w:rPr>
          <w:rFonts w:eastAsia="Calibri" w:cs="Times New Roman"/>
          <w:szCs w:val="24"/>
        </w:rPr>
        <w:t xml:space="preserve">Physical development </w:t>
      </w:r>
    </w:p>
    <w:p w:rsidR="00E50F9D" w:rsidRPr="005C1EFE" w:rsidRDefault="00E50F9D" w:rsidP="00E50F9D">
      <w:pPr>
        <w:numPr>
          <w:ilvl w:val="0"/>
          <w:numId w:val="3"/>
        </w:numPr>
        <w:spacing w:after="0" w:line="240" w:lineRule="auto"/>
        <w:rPr>
          <w:rFonts w:eastAsia="Calibri" w:cs="Times New Roman"/>
          <w:szCs w:val="24"/>
        </w:rPr>
      </w:pPr>
      <w:r w:rsidRPr="005C1EFE">
        <w:rPr>
          <w:rFonts w:eastAsia="Calibri" w:cs="Times New Roman"/>
          <w:szCs w:val="24"/>
        </w:rPr>
        <w:t xml:space="preserve">Personal, social and emotional development </w:t>
      </w:r>
    </w:p>
    <w:p w:rsidR="00E50F9D" w:rsidRPr="005C1EFE" w:rsidRDefault="00E50F9D" w:rsidP="00E50F9D">
      <w:pPr>
        <w:spacing w:after="0" w:line="240" w:lineRule="auto"/>
        <w:rPr>
          <w:rFonts w:eastAsia="Calibri" w:cs="Times New Roman"/>
          <w:szCs w:val="24"/>
        </w:rPr>
      </w:pPr>
    </w:p>
    <w:p w:rsidR="00E50F9D" w:rsidRPr="005C1EFE" w:rsidRDefault="00E50F9D" w:rsidP="00E50F9D">
      <w:pPr>
        <w:spacing w:after="0" w:line="240" w:lineRule="auto"/>
        <w:rPr>
          <w:rFonts w:eastAsia="Calibri" w:cs="Times New Roman"/>
          <w:szCs w:val="24"/>
        </w:rPr>
      </w:pPr>
    </w:p>
    <w:p w:rsidR="00E50F9D" w:rsidRPr="005C1EFE" w:rsidRDefault="00E50F9D" w:rsidP="000D4825">
      <w:pPr>
        <w:spacing w:after="0" w:line="240" w:lineRule="auto"/>
        <w:rPr>
          <w:rFonts w:eastAsia="Calibri" w:cs="Times New Roman"/>
          <w:szCs w:val="24"/>
        </w:rPr>
      </w:pPr>
      <w:r w:rsidRPr="005C1EFE">
        <w:rPr>
          <w:rFonts w:eastAsia="Calibri" w:cs="Times New Roman"/>
          <w:szCs w:val="24"/>
        </w:rPr>
        <w:t>As children grow</w:t>
      </w:r>
      <w:r w:rsidR="009F5DFE" w:rsidRPr="005C1EFE">
        <w:rPr>
          <w:rFonts w:eastAsia="Calibri" w:cs="Times New Roman"/>
          <w:szCs w:val="24"/>
        </w:rPr>
        <w:t xml:space="preserve"> and develop</w:t>
      </w:r>
      <w:r w:rsidRPr="005C1EFE">
        <w:rPr>
          <w:rFonts w:eastAsia="Calibri" w:cs="Times New Roman"/>
          <w:szCs w:val="24"/>
        </w:rPr>
        <w:t>, the</w:t>
      </w:r>
      <w:r w:rsidR="009F5DFE" w:rsidRPr="005C1EFE">
        <w:rPr>
          <w:rFonts w:eastAsia="Calibri" w:cs="Times New Roman"/>
          <w:szCs w:val="24"/>
        </w:rPr>
        <w:t xml:space="preserve"> three</w:t>
      </w:r>
      <w:r w:rsidRPr="005C1EFE">
        <w:rPr>
          <w:rFonts w:eastAsia="Calibri" w:cs="Times New Roman"/>
          <w:szCs w:val="24"/>
        </w:rPr>
        <w:t xml:space="preserve"> prime areas</w:t>
      </w:r>
      <w:r w:rsidR="009F5DFE" w:rsidRPr="005C1EFE">
        <w:rPr>
          <w:rFonts w:eastAsia="Calibri" w:cs="Times New Roman"/>
          <w:szCs w:val="24"/>
        </w:rPr>
        <w:t xml:space="preserve"> are strengthened and applied through the</w:t>
      </w:r>
      <w:r w:rsidRPr="005C1EFE">
        <w:rPr>
          <w:rFonts w:eastAsia="Calibri" w:cs="Times New Roman"/>
          <w:szCs w:val="24"/>
        </w:rPr>
        <w:t xml:space="preserve"> </w:t>
      </w:r>
      <w:r w:rsidRPr="005C1EFE">
        <w:rPr>
          <w:rFonts w:eastAsia="Calibri" w:cs="Times New Roman"/>
          <w:b/>
          <w:szCs w:val="24"/>
        </w:rPr>
        <w:t>4 specific areas</w:t>
      </w:r>
      <w:r w:rsidRPr="005C1EFE">
        <w:rPr>
          <w:rFonts w:eastAsia="Calibri" w:cs="Times New Roman"/>
          <w:szCs w:val="24"/>
        </w:rPr>
        <w:t>.  These are:</w:t>
      </w:r>
    </w:p>
    <w:p w:rsidR="00E50F9D" w:rsidRPr="005C1EFE" w:rsidRDefault="00E50F9D" w:rsidP="00E50F9D">
      <w:pPr>
        <w:spacing w:after="0" w:line="240" w:lineRule="auto"/>
        <w:rPr>
          <w:rFonts w:eastAsia="Calibri" w:cs="Times New Roman"/>
          <w:szCs w:val="24"/>
        </w:rPr>
      </w:pPr>
    </w:p>
    <w:p w:rsidR="00E50F9D" w:rsidRPr="005C1EFE" w:rsidRDefault="00CA2472" w:rsidP="00E50F9D">
      <w:pPr>
        <w:numPr>
          <w:ilvl w:val="0"/>
          <w:numId w:val="4"/>
        </w:numPr>
        <w:spacing w:after="0" w:line="240" w:lineRule="auto"/>
        <w:rPr>
          <w:rFonts w:eastAsia="Calibri" w:cs="Times New Roman"/>
          <w:szCs w:val="24"/>
        </w:rPr>
      </w:pPr>
      <w:r w:rsidRPr="005C1EFE">
        <w:rPr>
          <w:rFonts w:eastAsia="Calibri" w:cs="Times New Roman"/>
          <w:szCs w:val="24"/>
        </w:rPr>
        <w:t>L</w:t>
      </w:r>
      <w:r w:rsidR="009F5DFE" w:rsidRPr="005C1EFE">
        <w:rPr>
          <w:rFonts w:eastAsia="Calibri" w:cs="Times New Roman"/>
          <w:szCs w:val="24"/>
        </w:rPr>
        <w:t xml:space="preserve">iteracy </w:t>
      </w:r>
    </w:p>
    <w:p w:rsidR="00E50F9D" w:rsidRPr="005C1EFE" w:rsidRDefault="00CA2472" w:rsidP="00E50F9D">
      <w:pPr>
        <w:numPr>
          <w:ilvl w:val="0"/>
          <w:numId w:val="4"/>
        </w:numPr>
        <w:spacing w:after="0" w:line="240" w:lineRule="auto"/>
        <w:rPr>
          <w:rFonts w:eastAsia="Calibri" w:cs="Times New Roman"/>
          <w:szCs w:val="24"/>
        </w:rPr>
      </w:pPr>
      <w:r w:rsidRPr="005C1EFE">
        <w:rPr>
          <w:rFonts w:eastAsia="Calibri" w:cs="Times New Roman"/>
          <w:szCs w:val="24"/>
        </w:rPr>
        <w:t>M</w:t>
      </w:r>
      <w:r w:rsidR="00E50F9D" w:rsidRPr="005C1EFE">
        <w:rPr>
          <w:rFonts w:eastAsia="Calibri" w:cs="Times New Roman"/>
          <w:szCs w:val="24"/>
        </w:rPr>
        <w:t>athematics</w:t>
      </w:r>
    </w:p>
    <w:p w:rsidR="00E50F9D" w:rsidRPr="005C1EFE" w:rsidRDefault="00CA2472" w:rsidP="00E50F9D">
      <w:pPr>
        <w:numPr>
          <w:ilvl w:val="0"/>
          <w:numId w:val="4"/>
        </w:numPr>
        <w:spacing w:after="0" w:line="240" w:lineRule="auto"/>
        <w:rPr>
          <w:rFonts w:eastAsia="Calibri" w:cs="Times New Roman"/>
          <w:szCs w:val="24"/>
        </w:rPr>
      </w:pPr>
      <w:r w:rsidRPr="005C1EFE">
        <w:rPr>
          <w:rFonts w:eastAsia="Calibri" w:cs="Times New Roman"/>
          <w:szCs w:val="24"/>
        </w:rPr>
        <w:t>U</w:t>
      </w:r>
      <w:r w:rsidR="00E50F9D" w:rsidRPr="005C1EFE">
        <w:rPr>
          <w:rFonts w:eastAsia="Calibri" w:cs="Times New Roman"/>
          <w:szCs w:val="24"/>
        </w:rPr>
        <w:t xml:space="preserve">nderstanding the world </w:t>
      </w:r>
    </w:p>
    <w:p w:rsidR="00E50F9D" w:rsidRPr="005C1EFE" w:rsidRDefault="00CA2472" w:rsidP="00E50F9D">
      <w:pPr>
        <w:numPr>
          <w:ilvl w:val="0"/>
          <w:numId w:val="4"/>
        </w:numPr>
        <w:spacing w:after="0" w:line="240" w:lineRule="auto"/>
        <w:rPr>
          <w:rFonts w:eastAsia="Calibri" w:cs="Times New Roman"/>
          <w:szCs w:val="24"/>
        </w:rPr>
      </w:pPr>
      <w:r w:rsidRPr="005C1EFE">
        <w:rPr>
          <w:rFonts w:eastAsia="Calibri" w:cs="Times New Roman"/>
          <w:szCs w:val="24"/>
        </w:rPr>
        <w:t>E</w:t>
      </w:r>
      <w:r w:rsidR="00E50F9D" w:rsidRPr="005C1EFE">
        <w:rPr>
          <w:rFonts w:eastAsia="Calibri" w:cs="Times New Roman"/>
          <w:szCs w:val="24"/>
        </w:rPr>
        <w:t>xpressive arts and design</w:t>
      </w:r>
    </w:p>
    <w:p w:rsidR="00E50F9D" w:rsidRPr="005C1EFE" w:rsidRDefault="00E50F9D" w:rsidP="009F5DFE">
      <w:pPr>
        <w:pStyle w:val="ListParagraph"/>
        <w:spacing w:after="0" w:line="240" w:lineRule="auto"/>
        <w:rPr>
          <w:rFonts w:eastAsia="Calibri" w:cs="Times New Roman"/>
          <w:szCs w:val="24"/>
        </w:rPr>
      </w:pPr>
    </w:p>
    <w:p w:rsidR="009921DF" w:rsidRPr="005C1EFE" w:rsidRDefault="00715434" w:rsidP="00FF11B2">
      <w:pPr>
        <w:spacing w:after="160" w:line="259" w:lineRule="auto"/>
        <w:rPr>
          <w:rFonts w:eastAsia="Calibri" w:cs="Times New Roman"/>
          <w:szCs w:val="24"/>
        </w:rPr>
      </w:pPr>
      <w:r w:rsidRPr="005C1EFE">
        <w:rPr>
          <w:rFonts w:eastAsia="Calibri" w:cs="Times New Roman"/>
          <w:szCs w:val="24"/>
        </w:rPr>
        <w:t>Th</w:t>
      </w:r>
      <w:r w:rsidR="00F8565B">
        <w:rPr>
          <w:rFonts w:eastAsia="Calibri" w:cs="Times New Roman"/>
          <w:szCs w:val="24"/>
        </w:rPr>
        <w:t>e specific areas of learning comprise the</w:t>
      </w:r>
      <w:r w:rsidRPr="005C1EFE">
        <w:rPr>
          <w:rFonts w:eastAsia="Calibri" w:cs="Times New Roman"/>
          <w:szCs w:val="24"/>
        </w:rPr>
        <w:t xml:space="preserve"> essential skills and knowledge that grow out of the prime areas and provide important context</w:t>
      </w:r>
      <w:r w:rsidR="00F8565B">
        <w:rPr>
          <w:rFonts w:eastAsia="Calibri" w:cs="Times New Roman"/>
          <w:szCs w:val="24"/>
        </w:rPr>
        <w:t>s</w:t>
      </w:r>
      <w:r w:rsidRPr="005C1EFE">
        <w:rPr>
          <w:rFonts w:eastAsia="Calibri" w:cs="Times New Roman"/>
          <w:szCs w:val="24"/>
        </w:rPr>
        <w:t xml:space="preserve"> for learning.</w:t>
      </w:r>
      <w:r w:rsidR="00CA2472" w:rsidRPr="005C1EFE">
        <w:rPr>
          <w:rFonts w:eastAsia="Calibri" w:cs="Times New Roman"/>
          <w:szCs w:val="24"/>
        </w:rPr>
        <w:t xml:space="preserve"> </w:t>
      </w:r>
    </w:p>
    <w:p w:rsidR="00FF11B2" w:rsidRPr="005C1EFE" w:rsidRDefault="000D4825" w:rsidP="00FF11B2">
      <w:pPr>
        <w:spacing w:after="160" w:line="259" w:lineRule="auto"/>
        <w:rPr>
          <w:rFonts w:eastAsia="Calibri" w:cs="Arial"/>
          <w:szCs w:val="24"/>
          <w:lang w:val="en-US"/>
        </w:rPr>
      </w:pPr>
      <w:r w:rsidRPr="005C1EFE">
        <w:rPr>
          <w:rFonts w:eastAsia="Calibri" w:cs="Times New Roman"/>
          <w:szCs w:val="24"/>
        </w:rPr>
        <w:t>To support each child in their learning journey we use the document ‘Development Matters’ to</w:t>
      </w:r>
      <w:r w:rsidRPr="005C1EFE">
        <w:rPr>
          <w:rFonts w:eastAsia="Calibri" w:cs="Arial"/>
          <w:szCs w:val="24"/>
          <w:lang w:val="en-US"/>
        </w:rPr>
        <w:t xml:space="preserve"> plan activities to give children learning experiences and opportunities to work towards</w:t>
      </w:r>
      <w:r w:rsidR="00FF11B2" w:rsidRPr="005C1EFE">
        <w:rPr>
          <w:rFonts w:eastAsia="Calibri" w:cs="Arial"/>
          <w:szCs w:val="24"/>
          <w:lang w:val="en-US"/>
        </w:rPr>
        <w:t xml:space="preserve"> ach</w:t>
      </w:r>
      <w:r w:rsidRPr="005C1EFE">
        <w:rPr>
          <w:rFonts w:eastAsia="Calibri" w:cs="Arial"/>
          <w:szCs w:val="24"/>
          <w:lang w:val="en-US"/>
        </w:rPr>
        <w:t>i</w:t>
      </w:r>
      <w:r w:rsidR="00FF11B2" w:rsidRPr="005C1EFE">
        <w:rPr>
          <w:rFonts w:eastAsia="Calibri" w:cs="Arial"/>
          <w:szCs w:val="24"/>
          <w:lang w:val="en-US"/>
        </w:rPr>
        <w:t>e</w:t>
      </w:r>
      <w:r w:rsidRPr="005C1EFE">
        <w:rPr>
          <w:rFonts w:eastAsia="Calibri" w:cs="Arial"/>
          <w:szCs w:val="24"/>
          <w:lang w:val="en-US"/>
        </w:rPr>
        <w:t>ving the Early Learning Goals</w:t>
      </w:r>
      <w:r w:rsidR="00FF11B2" w:rsidRPr="005C1EFE">
        <w:rPr>
          <w:rFonts w:eastAsia="Calibri" w:cs="Arial"/>
          <w:szCs w:val="24"/>
          <w:lang w:val="en-US"/>
        </w:rPr>
        <w:t>.</w:t>
      </w:r>
      <w:r w:rsidRPr="005C1EFE">
        <w:rPr>
          <w:rFonts w:eastAsia="Calibri" w:cs="Arial"/>
          <w:szCs w:val="24"/>
          <w:lang w:val="en-US"/>
        </w:rPr>
        <w:t xml:space="preserve"> </w:t>
      </w:r>
      <w:r w:rsidR="00FF11B2" w:rsidRPr="005C1EFE">
        <w:rPr>
          <w:rFonts w:eastAsia="Calibri" w:cs="Arial"/>
          <w:szCs w:val="24"/>
          <w:lang w:val="en-US"/>
        </w:rPr>
        <w:t xml:space="preserve">We </w:t>
      </w:r>
      <w:proofErr w:type="spellStart"/>
      <w:r w:rsidR="00664996" w:rsidRPr="00664996">
        <w:rPr>
          <w:rFonts w:eastAsia="Calibri" w:cs="Arial"/>
          <w:szCs w:val="24"/>
          <w:lang w:val="en-US"/>
        </w:rPr>
        <w:t>recognis</w:t>
      </w:r>
      <w:r w:rsidR="00FF11B2" w:rsidRPr="00664996">
        <w:rPr>
          <w:rFonts w:eastAsia="Calibri" w:cs="Arial"/>
          <w:szCs w:val="24"/>
          <w:lang w:val="en-US"/>
        </w:rPr>
        <w:t>e</w:t>
      </w:r>
      <w:proofErr w:type="spellEnd"/>
      <w:r w:rsidR="00FF11B2" w:rsidRPr="005C1EFE">
        <w:rPr>
          <w:rFonts w:eastAsia="Calibri" w:cs="Arial"/>
          <w:szCs w:val="24"/>
          <w:lang w:val="en-US"/>
        </w:rPr>
        <w:t xml:space="preserve"> that the environment plays a key role in supporting and extending children’s development and plan for these opportunities to take place </w:t>
      </w:r>
      <w:r w:rsidRPr="005C1EFE">
        <w:rPr>
          <w:rFonts w:eastAsia="Calibri" w:cs="Arial"/>
          <w:szCs w:val="24"/>
          <w:lang w:val="en-US"/>
        </w:rPr>
        <w:t>within the classroom</w:t>
      </w:r>
      <w:r w:rsidR="00FF11B2" w:rsidRPr="005C1EFE">
        <w:rPr>
          <w:rFonts w:eastAsia="Calibri" w:cs="Arial"/>
          <w:szCs w:val="24"/>
          <w:lang w:val="en-US"/>
        </w:rPr>
        <w:t xml:space="preserve"> and outside </w:t>
      </w:r>
      <w:r w:rsidR="00715434" w:rsidRPr="005C1EFE">
        <w:rPr>
          <w:rFonts w:eastAsia="Calibri" w:cs="Arial"/>
          <w:szCs w:val="24"/>
          <w:lang w:val="en-US"/>
        </w:rPr>
        <w:t>areas where</w:t>
      </w:r>
      <w:r w:rsidR="00FF11B2" w:rsidRPr="005C1EFE">
        <w:rPr>
          <w:rFonts w:eastAsia="Calibri" w:cs="Arial"/>
          <w:szCs w:val="24"/>
          <w:lang w:val="en-US"/>
        </w:rPr>
        <w:t xml:space="preserve"> they will</w:t>
      </w:r>
      <w:r w:rsidRPr="005C1EFE">
        <w:rPr>
          <w:rFonts w:eastAsia="Calibri" w:cs="Arial"/>
          <w:szCs w:val="24"/>
          <w:lang w:val="en-US"/>
        </w:rPr>
        <w:t xml:space="preserve"> partici</w:t>
      </w:r>
      <w:r w:rsidR="00FF11B2" w:rsidRPr="005C1EFE">
        <w:rPr>
          <w:rFonts w:eastAsia="Calibri" w:cs="Arial"/>
          <w:szCs w:val="24"/>
          <w:lang w:val="en-US"/>
        </w:rPr>
        <w:t>pate in a variety of activities</w:t>
      </w:r>
      <w:r w:rsidRPr="005C1EFE">
        <w:rPr>
          <w:rFonts w:eastAsia="Calibri" w:cs="Arial"/>
          <w:szCs w:val="24"/>
          <w:lang w:val="en-US"/>
        </w:rPr>
        <w:t xml:space="preserve"> </w:t>
      </w:r>
      <w:r w:rsidR="00FF11B2" w:rsidRPr="005C1EFE">
        <w:rPr>
          <w:rFonts w:eastAsia="Calibri" w:cs="Arial"/>
          <w:szCs w:val="24"/>
          <w:lang w:val="en-US"/>
        </w:rPr>
        <w:t>led by children, and activities led or guided by adults.</w:t>
      </w:r>
    </w:p>
    <w:p w:rsidR="003C4DD9" w:rsidRPr="005C1EFE" w:rsidRDefault="00D02D55" w:rsidP="003C4DD9">
      <w:pPr>
        <w:spacing w:after="160" w:line="259" w:lineRule="auto"/>
        <w:rPr>
          <w:rFonts w:eastAsia="Calibri" w:cs="Times New Roman"/>
          <w:szCs w:val="24"/>
        </w:rPr>
      </w:pPr>
      <w:r w:rsidRPr="005C1EFE">
        <w:rPr>
          <w:rFonts w:eastAsia="Calibri" w:cs="Times New Roman"/>
          <w:szCs w:val="24"/>
        </w:rPr>
        <w:lastRenderedPageBreak/>
        <w:t>Through observation we assess the children’s interests, stages of development and learning needs, before planning challenging, achievable activities and experiences to</w:t>
      </w:r>
      <w:r w:rsidR="003C4DD9" w:rsidRPr="005C1EFE">
        <w:rPr>
          <w:rFonts w:eastAsia="Calibri" w:cs="Times New Roman"/>
          <w:szCs w:val="24"/>
        </w:rPr>
        <w:t xml:space="preserve"> extend the children’s learning.</w:t>
      </w:r>
    </w:p>
    <w:p w:rsidR="00D7339C" w:rsidRPr="005C1EFE" w:rsidRDefault="00D7339C" w:rsidP="003C4DD9">
      <w:pPr>
        <w:spacing w:after="160" w:line="259" w:lineRule="auto"/>
        <w:rPr>
          <w:rFonts w:eastAsia="Calibri" w:cs="Times New Roman"/>
          <w:szCs w:val="24"/>
        </w:rPr>
      </w:pPr>
      <w:r w:rsidRPr="005C1EFE">
        <w:rPr>
          <w:b/>
          <w:sz w:val="28"/>
          <w:szCs w:val="32"/>
          <w:u w:val="single"/>
        </w:rPr>
        <w:t>Characteristics of Effective Learning</w:t>
      </w:r>
    </w:p>
    <w:p w:rsidR="009446DF" w:rsidRPr="005C1EFE" w:rsidRDefault="00323F31" w:rsidP="009446DF">
      <w:pPr>
        <w:rPr>
          <w:rFonts w:eastAsia="Calibri" w:cs="Times New Roman"/>
          <w:szCs w:val="24"/>
        </w:rPr>
      </w:pPr>
      <w:r w:rsidRPr="005C1EFE">
        <w:rPr>
          <w:rFonts w:eastAsia="Calibri" w:cs="Times New Roman"/>
          <w:szCs w:val="24"/>
        </w:rPr>
        <w:t>C</w:t>
      </w:r>
      <w:r w:rsidR="009446DF" w:rsidRPr="005C1EFE">
        <w:rPr>
          <w:rFonts w:eastAsia="Calibri" w:cs="Times New Roman"/>
          <w:szCs w:val="24"/>
        </w:rPr>
        <w:t xml:space="preserve">haracteristics of </w:t>
      </w:r>
      <w:r w:rsidRPr="005C1EFE">
        <w:rPr>
          <w:rFonts w:eastAsia="Calibri" w:cs="Times New Roman"/>
          <w:szCs w:val="24"/>
        </w:rPr>
        <w:t>effective learning focus on the different ways that children learn. At Copthorne</w:t>
      </w:r>
      <w:r w:rsidR="009921DF" w:rsidRPr="005C1EFE">
        <w:rPr>
          <w:rFonts w:eastAsia="Calibri" w:cs="Times New Roman"/>
          <w:szCs w:val="24"/>
        </w:rPr>
        <w:t>,</w:t>
      </w:r>
      <w:r w:rsidRPr="005C1EFE">
        <w:rPr>
          <w:rFonts w:eastAsia="Calibri" w:cs="Times New Roman"/>
          <w:szCs w:val="24"/>
        </w:rPr>
        <w:t xml:space="preserve"> staff across</w:t>
      </w:r>
      <w:r w:rsidR="009921DF" w:rsidRPr="005C1EFE">
        <w:rPr>
          <w:rFonts w:eastAsia="Calibri" w:cs="Times New Roman"/>
          <w:szCs w:val="24"/>
        </w:rPr>
        <w:t xml:space="preserve"> the</w:t>
      </w:r>
      <w:r w:rsidRPr="005C1EFE">
        <w:rPr>
          <w:rFonts w:eastAsia="Calibri" w:cs="Times New Roman"/>
          <w:szCs w:val="24"/>
        </w:rPr>
        <w:t xml:space="preserve"> EYFS plan and assess activities to reflect this in our practice. </w:t>
      </w:r>
    </w:p>
    <w:p w:rsidR="009446DF" w:rsidRPr="005C1EFE" w:rsidRDefault="00F8565B" w:rsidP="009446DF">
      <w:pPr>
        <w:rPr>
          <w:rFonts w:eastAsia="Calibri" w:cs="Times New Roman"/>
          <w:szCs w:val="24"/>
        </w:rPr>
      </w:pPr>
      <w:r>
        <w:rPr>
          <w:rFonts w:eastAsia="Calibri" w:cs="Times New Roman"/>
          <w:szCs w:val="24"/>
        </w:rPr>
        <w:t>The t</w:t>
      </w:r>
      <w:r w:rsidR="00721B7E" w:rsidRPr="005C1EFE">
        <w:rPr>
          <w:rFonts w:eastAsia="Calibri" w:cs="Times New Roman"/>
          <w:szCs w:val="24"/>
        </w:rPr>
        <w:t xml:space="preserve">hree </w:t>
      </w:r>
      <w:r w:rsidR="00664996" w:rsidRPr="00664996">
        <w:rPr>
          <w:rFonts w:eastAsia="Calibri" w:cs="Times New Roman"/>
          <w:szCs w:val="24"/>
        </w:rPr>
        <w:t>c</w:t>
      </w:r>
      <w:r w:rsidR="00721B7E" w:rsidRPr="00664996">
        <w:rPr>
          <w:rFonts w:eastAsia="Calibri" w:cs="Times New Roman"/>
          <w:szCs w:val="24"/>
        </w:rPr>
        <w:t>haracteristics</w:t>
      </w:r>
      <w:r w:rsidR="00721B7E" w:rsidRPr="005C1EFE">
        <w:rPr>
          <w:rFonts w:eastAsia="Calibri" w:cs="Times New Roman"/>
          <w:szCs w:val="24"/>
        </w:rPr>
        <w:t xml:space="preserve"> are:</w:t>
      </w:r>
    </w:p>
    <w:p w:rsidR="009446DF" w:rsidRPr="005C1EFE" w:rsidRDefault="009446DF" w:rsidP="009446DF">
      <w:pPr>
        <w:numPr>
          <w:ilvl w:val="0"/>
          <w:numId w:val="5"/>
        </w:numPr>
        <w:rPr>
          <w:rFonts w:eastAsia="Calibri" w:cs="Times New Roman"/>
          <w:szCs w:val="24"/>
        </w:rPr>
      </w:pPr>
      <w:r w:rsidRPr="005C1EFE">
        <w:rPr>
          <w:rFonts w:eastAsia="Calibri" w:cs="Times New Roman"/>
          <w:b/>
          <w:szCs w:val="24"/>
        </w:rPr>
        <w:t>Playing and Exploring</w:t>
      </w:r>
      <w:r w:rsidRPr="005C1EFE">
        <w:rPr>
          <w:rFonts w:eastAsia="Calibri" w:cs="Times New Roman"/>
          <w:szCs w:val="24"/>
        </w:rPr>
        <w:t xml:space="preserve"> – children investigate and experience things and ‘have </w:t>
      </w:r>
      <w:r w:rsidRPr="00664996">
        <w:rPr>
          <w:rFonts w:eastAsia="Calibri" w:cs="Times New Roman"/>
          <w:szCs w:val="24"/>
        </w:rPr>
        <w:t>a go’</w:t>
      </w:r>
      <w:r w:rsidR="00664996" w:rsidRPr="00664996">
        <w:rPr>
          <w:rFonts w:eastAsia="Calibri" w:cs="Times New Roman"/>
          <w:szCs w:val="24"/>
        </w:rPr>
        <w:t>.</w:t>
      </w:r>
    </w:p>
    <w:p w:rsidR="009446DF" w:rsidRPr="005C1EFE" w:rsidRDefault="009446DF" w:rsidP="009446DF">
      <w:pPr>
        <w:numPr>
          <w:ilvl w:val="0"/>
          <w:numId w:val="5"/>
        </w:numPr>
        <w:rPr>
          <w:rFonts w:eastAsia="Calibri" w:cs="Times New Roman"/>
          <w:szCs w:val="24"/>
        </w:rPr>
      </w:pPr>
      <w:r w:rsidRPr="005C1EFE">
        <w:rPr>
          <w:rFonts w:eastAsia="Calibri" w:cs="Times New Roman"/>
          <w:b/>
          <w:szCs w:val="24"/>
        </w:rPr>
        <w:t>Active Learning</w:t>
      </w:r>
      <w:r w:rsidRPr="005C1EFE">
        <w:rPr>
          <w:rFonts w:eastAsia="Calibri" w:cs="Times New Roman"/>
          <w:szCs w:val="24"/>
        </w:rPr>
        <w:t xml:space="preserve"> – children concentrate and keep on trying if they encounter difficulties and enjoy achievements.</w:t>
      </w:r>
    </w:p>
    <w:p w:rsidR="009446DF" w:rsidRPr="005C1EFE" w:rsidRDefault="00575C98" w:rsidP="009446DF">
      <w:pPr>
        <w:numPr>
          <w:ilvl w:val="0"/>
          <w:numId w:val="5"/>
        </w:numPr>
        <w:rPr>
          <w:rFonts w:eastAsia="Calibri" w:cs="Times New Roman"/>
          <w:szCs w:val="24"/>
        </w:rPr>
      </w:pPr>
      <w:r>
        <w:rPr>
          <w:noProof/>
          <w:lang w:eastAsia="en-GB"/>
        </w:rPr>
        <w:drawing>
          <wp:anchor distT="0" distB="0" distL="114300" distR="114300" simplePos="0" relativeHeight="251660288" behindDoc="1" locked="0" layoutInCell="1" allowOverlap="1" wp14:anchorId="02E0000D" wp14:editId="666EAE5D">
            <wp:simplePos x="0" y="0"/>
            <wp:positionH relativeFrom="margin">
              <wp:posOffset>4785649</wp:posOffset>
            </wp:positionH>
            <wp:positionV relativeFrom="paragraph">
              <wp:posOffset>-524231</wp:posOffset>
            </wp:positionV>
            <wp:extent cx="1235710" cy="922655"/>
            <wp:effectExtent l="152400" t="266700" r="135890" b="277495"/>
            <wp:wrapTight wrapText="bothSides">
              <wp:wrapPolygon edited="0">
                <wp:start x="-746" y="549"/>
                <wp:lineTo x="-3532" y="2990"/>
                <wp:lineTo x="-616" y="8961"/>
                <wp:lineTo x="-3681" y="11647"/>
                <wp:lineTo x="-1418" y="18724"/>
                <wp:lineTo x="3824" y="22125"/>
                <wp:lineTo x="20910" y="22078"/>
                <wp:lineTo x="22025" y="21101"/>
                <wp:lineTo x="22304" y="20857"/>
                <wp:lineTo x="21937" y="6257"/>
                <wp:lineTo x="20318" y="-318"/>
                <wp:lineTo x="18956" y="-3921"/>
                <wp:lineTo x="13875" y="-3733"/>
                <wp:lineTo x="10810" y="-1048"/>
                <wp:lineTo x="7893" y="-7019"/>
                <wp:lineTo x="648" y="-672"/>
                <wp:lineTo x="-746" y="549"/>
              </wp:wrapPolygon>
            </wp:wrapTight>
            <wp:docPr id="3" name="Picture 3" descr="C:\Users\E.kneeshaw.CP\AppData\Local\Microsoft\Windows\Temporary Internet Files\Content.Word\IMG_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neeshaw.CP\AppData\Local\Microsoft\Windows\Temporary Internet Files\Content.Word\IMG_46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91355">
                      <a:off x="0" y="0"/>
                      <a:ext cx="1235710"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6DF" w:rsidRPr="005C1EFE">
        <w:rPr>
          <w:rFonts w:eastAsia="Calibri" w:cs="Times New Roman"/>
          <w:b/>
          <w:szCs w:val="24"/>
        </w:rPr>
        <w:t>Creating and Thinking Critically</w:t>
      </w:r>
      <w:r w:rsidR="009446DF" w:rsidRPr="005C1EFE">
        <w:rPr>
          <w:rFonts w:eastAsia="Calibri" w:cs="Times New Roman"/>
          <w:szCs w:val="24"/>
        </w:rPr>
        <w:t xml:space="preserve"> – children have and develop their own ideas, make links between ideas and develop strategies for doing things.</w:t>
      </w:r>
    </w:p>
    <w:p w:rsidR="00D7339C" w:rsidRPr="005C1EFE" w:rsidRDefault="00D7339C" w:rsidP="00D7339C">
      <w:pPr>
        <w:rPr>
          <w:b/>
          <w:sz w:val="28"/>
          <w:szCs w:val="32"/>
          <w:u w:val="single"/>
        </w:rPr>
      </w:pPr>
      <w:r w:rsidRPr="005C1EFE">
        <w:rPr>
          <w:b/>
          <w:sz w:val="28"/>
          <w:szCs w:val="32"/>
          <w:u w:val="single"/>
        </w:rPr>
        <w:t>Role of the Key Person</w:t>
      </w:r>
    </w:p>
    <w:p w:rsidR="009446DF" w:rsidRPr="005C1EFE" w:rsidRDefault="00624245" w:rsidP="0015252A">
      <w:pPr>
        <w:rPr>
          <w:szCs w:val="24"/>
        </w:rPr>
      </w:pPr>
      <w:r w:rsidRPr="005C1EFE">
        <w:rPr>
          <w:szCs w:val="24"/>
        </w:rPr>
        <w:t>Across EYFS e</w:t>
      </w:r>
      <w:r w:rsidR="009446DF" w:rsidRPr="005C1EFE">
        <w:rPr>
          <w:szCs w:val="24"/>
        </w:rPr>
        <w:t xml:space="preserve">ach child </w:t>
      </w:r>
      <w:r w:rsidRPr="005C1EFE">
        <w:rPr>
          <w:szCs w:val="24"/>
        </w:rPr>
        <w:t xml:space="preserve">is </w:t>
      </w:r>
      <w:r w:rsidR="009446DF" w:rsidRPr="005C1EFE">
        <w:rPr>
          <w:szCs w:val="24"/>
        </w:rPr>
        <w:t xml:space="preserve">assigned a key person. </w:t>
      </w:r>
      <w:r w:rsidR="00516317" w:rsidRPr="005C1EFE">
        <w:rPr>
          <w:rFonts w:cs="Arial"/>
          <w:szCs w:val="24"/>
        </w:rPr>
        <w:t xml:space="preserve">Their role is to </w:t>
      </w:r>
      <w:r w:rsidR="009921DF" w:rsidRPr="005C1EFE">
        <w:rPr>
          <w:rFonts w:cs="Arial"/>
          <w:szCs w:val="24"/>
        </w:rPr>
        <w:t xml:space="preserve">tailor provision </w:t>
      </w:r>
      <w:r w:rsidR="00516317" w:rsidRPr="005C1EFE">
        <w:rPr>
          <w:rFonts w:cs="Arial"/>
          <w:szCs w:val="24"/>
        </w:rPr>
        <w:t xml:space="preserve">to meet </w:t>
      </w:r>
      <w:r w:rsidR="009921DF" w:rsidRPr="005C1EFE">
        <w:rPr>
          <w:rFonts w:cs="Arial"/>
          <w:szCs w:val="24"/>
        </w:rPr>
        <w:t>each child’s</w:t>
      </w:r>
      <w:r w:rsidR="00516317" w:rsidRPr="005C1EFE">
        <w:rPr>
          <w:rFonts w:cs="Arial"/>
          <w:szCs w:val="24"/>
        </w:rPr>
        <w:t xml:space="preserve"> individual needs</w:t>
      </w:r>
      <w:r w:rsidR="009921DF" w:rsidRPr="005C1EFE">
        <w:rPr>
          <w:rFonts w:cs="Arial"/>
          <w:szCs w:val="24"/>
        </w:rPr>
        <w:t>,</w:t>
      </w:r>
      <w:r w:rsidR="00516317" w:rsidRPr="005C1EFE">
        <w:rPr>
          <w:rFonts w:cs="Arial"/>
          <w:szCs w:val="24"/>
        </w:rPr>
        <w:t xml:space="preserve"> to help </w:t>
      </w:r>
      <w:r w:rsidR="009921DF" w:rsidRPr="005C1EFE">
        <w:rPr>
          <w:rFonts w:cs="Arial"/>
          <w:szCs w:val="24"/>
        </w:rPr>
        <w:t>the child become familiar with our</w:t>
      </w:r>
      <w:r w:rsidR="00516317" w:rsidRPr="005C1EFE">
        <w:rPr>
          <w:rFonts w:cs="Arial"/>
          <w:szCs w:val="24"/>
        </w:rPr>
        <w:t xml:space="preserve"> setting, </w:t>
      </w:r>
      <w:r w:rsidR="009921DF" w:rsidRPr="005C1EFE">
        <w:rPr>
          <w:rFonts w:cs="Arial"/>
          <w:szCs w:val="24"/>
        </w:rPr>
        <w:t>and build a supportive and caring</w:t>
      </w:r>
      <w:r w:rsidR="00516317" w:rsidRPr="005C1EFE">
        <w:rPr>
          <w:rFonts w:cs="Arial"/>
          <w:szCs w:val="24"/>
        </w:rPr>
        <w:t xml:space="preserve"> relationship </w:t>
      </w:r>
      <w:r w:rsidR="009921DF" w:rsidRPr="005C1EFE">
        <w:rPr>
          <w:rFonts w:cs="Arial"/>
          <w:szCs w:val="24"/>
        </w:rPr>
        <w:t>between</w:t>
      </w:r>
      <w:r w:rsidR="00516317" w:rsidRPr="005C1EFE">
        <w:rPr>
          <w:rFonts w:cs="Arial"/>
          <w:szCs w:val="24"/>
        </w:rPr>
        <w:t xml:space="preserve"> the child</w:t>
      </w:r>
      <w:r w:rsidR="009921DF" w:rsidRPr="005C1EFE">
        <w:rPr>
          <w:rFonts w:cs="Arial"/>
          <w:szCs w:val="24"/>
        </w:rPr>
        <w:t xml:space="preserve"> and key person, as well as with the child’s </w:t>
      </w:r>
      <w:r w:rsidR="00516317" w:rsidRPr="005C1EFE">
        <w:rPr>
          <w:rFonts w:cs="Arial"/>
          <w:szCs w:val="24"/>
        </w:rPr>
        <w:t>parents. All adults within the Early Years setting actively seek to form positive</w:t>
      </w:r>
      <w:r w:rsidR="009921DF" w:rsidRPr="005C1EFE">
        <w:rPr>
          <w:rFonts w:cs="Arial"/>
          <w:szCs w:val="24"/>
        </w:rPr>
        <w:t>,</w:t>
      </w:r>
      <w:r w:rsidR="00516317" w:rsidRPr="005C1EFE">
        <w:rPr>
          <w:rFonts w:cs="Arial"/>
          <w:szCs w:val="24"/>
        </w:rPr>
        <w:t xml:space="preserve"> respectful relationships with the children in their care</w:t>
      </w:r>
      <w:r w:rsidR="0015252A" w:rsidRPr="005C1EFE">
        <w:rPr>
          <w:rFonts w:cs="Arial"/>
          <w:szCs w:val="24"/>
        </w:rPr>
        <w:t xml:space="preserve"> through regular meetings with parents regarding their child’s progress, open days, parent workshops and other family events</w:t>
      </w:r>
      <w:r w:rsidR="009921DF" w:rsidRPr="005C1EFE">
        <w:rPr>
          <w:rFonts w:cs="Arial"/>
          <w:szCs w:val="24"/>
        </w:rPr>
        <w:t>.</w:t>
      </w:r>
    </w:p>
    <w:p w:rsidR="00D7339C" w:rsidRPr="005C1EFE" w:rsidRDefault="00D7339C" w:rsidP="00D7339C">
      <w:pPr>
        <w:rPr>
          <w:b/>
          <w:sz w:val="28"/>
          <w:szCs w:val="32"/>
          <w:u w:val="single"/>
        </w:rPr>
      </w:pPr>
      <w:r w:rsidRPr="005C1EFE">
        <w:rPr>
          <w:b/>
          <w:sz w:val="28"/>
          <w:szCs w:val="32"/>
          <w:u w:val="single"/>
        </w:rPr>
        <w:t>Enabling Environment</w:t>
      </w:r>
      <w:r w:rsidR="009446DF" w:rsidRPr="005C1EFE">
        <w:rPr>
          <w:b/>
          <w:sz w:val="28"/>
          <w:szCs w:val="32"/>
          <w:u w:val="single"/>
        </w:rPr>
        <w:t>s</w:t>
      </w:r>
    </w:p>
    <w:p w:rsidR="00BE604A" w:rsidRPr="005C1EFE" w:rsidRDefault="00BE604A" w:rsidP="009446DF">
      <w:pPr>
        <w:rPr>
          <w:szCs w:val="24"/>
        </w:rPr>
      </w:pPr>
      <w:r w:rsidRPr="005C1EFE">
        <w:rPr>
          <w:szCs w:val="24"/>
        </w:rPr>
        <w:t>At Copthorne Primary School</w:t>
      </w:r>
      <w:r w:rsidR="004C354A" w:rsidRPr="005C1EFE">
        <w:rPr>
          <w:szCs w:val="24"/>
        </w:rPr>
        <w:t xml:space="preserve">, </w:t>
      </w:r>
      <w:r w:rsidRPr="005C1EFE">
        <w:rPr>
          <w:szCs w:val="24"/>
        </w:rPr>
        <w:t xml:space="preserve">we recognise that the environment </w:t>
      </w:r>
      <w:r w:rsidR="004C354A" w:rsidRPr="005C1EFE">
        <w:rPr>
          <w:szCs w:val="24"/>
        </w:rPr>
        <w:t xml:space="preserve">should develop </w:t>
      </w:r>
      <w:r w:rsidRPr="005C1EFE">
        <w:rPr>
          <w:szCs w:val="24"/>
        </w:rPr>
        <w:t xml:space="preserve">the </w:t>
      </w:r>
      <w:r w:rsidR="00362C42">
        <w:rPr>
          <w:szCs w:val="24"/>
        </w:rPr>
        <w:t>confidence of children,</w:t>
      </w:r>
      <w:r w:rsidR="004C354A" w:rsidRPr="005C1EFE">
        <w:rPr>
          <w:szCs w:val="24"/>
        </w:rPr>
        <w:t xml:space="preserve"> ensuring that they feel secure, yet </w:t>
      </w:r>
      <w:r w:rsidRPr="005C1EFE">
        <w:rPr>
          <w:szCs w:val="24"/>
        </w:rPr>
        <w:t>challenged. The children have daily access to an indoor and outdoor environment that is set up in discrete areas of learning with planned continuous provision.</w:t>
      </w:r>
    </w:p>
    <w:p w:rsidR="00BE604A" w:rsidRPr="005C1EFE" w:rsidRDefault="00664996" w:rsidP="009446DF">
      <w:pPr>
        <w:rPr>
          <w:szCs w:val="24"/>
        </w:rPr>
      </w:pPr>
      <w:r>
        <w:rPr>
          <w:noProof/>
          <w:lang w:eastAsia="en-GB"/>
        </w:rPr>
        <w:drawing>
          <wp:anchor distT="0" distB="0" distL="114300" distR="114300" simplePos="0" relativeHeight="251661312" behindDoc="1" locked="0" layoutInCell="1" allowOverlap="1" wp14:anchorId="59B804DA" wp14:editId="039F1835">
            <wp:simplePos x="0" y="0"/>
            <wp:positionH relativeFrom="column">
              <wp:posOffset>1696720</wp:posOffset>
            </wp:positionH>
            <wp:positionV relativeFrom="paragraph">
              <wp:posOffset>417830</wp:posOffset>
            </wp:positionV>
            <wp:extent cx="2379980" cy="1776730"/>
            <wp:effectExtent l="0" t="0" r="1270" b="0"/>
            <wp:wrapTight wrapText="bothSides">
              <wp:wrapPolygon edited="0">
                <wp:start x="0" y="0"/>
                <wp:lineTo x="0" y="21307"/>
                <wp:lineTo x="21439" y="21307"/>
                <wp:lineTo x="21439" y="0"/>
                <wp:lineTo x="0" y="0"/>
              </wp:wrapPolygon>
            </wp:wrapTight>
            <wp:docPr id="4" name="Picture 4" descr="C:\Users\E.kneeshaw.CP\AppData\Local\Microsoft\Windows\Temporary Internet Files\Content.Word\IMG_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neeshaw.CP\AppData\Local\Microsoft\Windows\Temporary Internet Files\Content.Word\IMG_46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9980"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04A" w:rsidRPr="005C1EFE">
        <w:rPr>
          <w:szCs w:val="24"/>
        </w:rPr>
        <w:t>Play-</w:t>
      </w:r>
      <w:r w:rsidR="00BE604A" w:rsidRPr="00664996">
        <w:rPr>
          <w:szCs w:val="24"/>
        </w:rPr>
        <w:t>based learning is paramount and children have opportunities to direct their own learning with planned opportunities provided by staff.</w:t>
      </w:r>
      <w:r w:rsidR="00BE604A" w:rsidRPr="005C1EFE">
        <w:rPr>
          <w:szCs w:val="24"/>
        </w:rPr>
        <w:t xml:space="preserve"> </w:t>
      </w:r>
    </w:p>
    <w:p w:rsidR="00575C98" w:rsidRDefault="00575C98" w:rsidP="009446DF">
      <w:pPr>
        <w:rPr>
          <w:szCs w:val="24"/>
        </w:rPr>
      </w:pPr>
    </w:p>
    <w:p w:rsidR="00575C98" w:rsidRDefault="00575C98" w:rsidP="009446DF">
      <w:pPr>
        <w:rPr>
          <w:szCs w:val="24"/>
        </w:rPr>
      </w:pPr>
    </w:p>
    <w:p w:rsidR="00575C98" w:rsidRDefault="00575C98" w:rsidP="009446DF">
      <w:pPr>
        <w:rPr>
          <w:szCs w:val="24"/>
        </w:rPr>
      </w:pPr>
    </w:p>
    <w:p w:rsidR="00575C98" w:rsidRDefault="00575C98" w:rsidP="009446DF">
      <w:pPr>
        <w:rPr>
          <w:szCs w:val="24"/>
        </w:rPr>
      </w:pPr>
    </w:p>
    <w:p w:rsidR="00575C98" w:rsidRDefault="00575C98" w:rsidP="009446DF">
      <w:pPr>
        <w:rPr>
          <w:szCs w:val="24"/>
        </w:rPr>
      </w:pPr>
    </w:p>
    <w:p w:rsidR="00575C98" w:rsidRDefault="00575C98" w:rsidP="009446DF">
      <w:pPr>
        <w:rPr>
          <w:szCs w:val="24"/>
        </w:rPr>
      </w:pPr>
    </w:p>
    <w:p w:rsidR="00BE604A" w:rsidRDefault="00BE604A" w:rsidP="009446DF">
      <w:pPr>
        <w:rPr>
          <w:szCs w:val="24"/>
        </w:rPr>
      </w:pPr>
      <w:r w:rsidRPr="005C1EFE">
        <w:rPr>
          <w:szCs w:val="24"/>
        </w:rPr>
        <w:lastRenderedPageBreak/>
        <w:t>We plan a learning environment, both indoors and outdoors, that encourages positive atti</w:t>
      </w:r>
      <w:r w:rsidR="00BC35A3" w:rsidRPr="005C1EFE">
        <w:rPr>
          <w:szCs w:val="24"/>
        </w:rPr>
        <w:t xml:space="preserve">tudes to learning and reflects </w:t>
      </w:r>
      <w:r w:rsidRPr="005C1EFE">
        <w:rPr>
          <w:szCs w:val="24"/>
        </w:rPr>
        <w:t xml:space="preserve">the individual’s interests, passions and abilities. </w:t>
      </w:r>
      <w:r w:rsidR="00BC35A3" w:rsidRPr="005C1EFE">
        <w:rPr>
          <w:szCs w:val="24"/>
        </w:rPr>
        <w:t>Environments across the EYFS are resourced to reflect</w:t>
      </w:r>
      <w:r w:rsidRPr="005C1EFE">
        <w:rPr>
          <w:szCs w:val="24"/>
        </w:rPr>
        <w:t xml:space="preserve"> the community that the children come from and the global society in which we live. We</w:t>
      </w:r>
      <w:r w:rsidR="00BC35A3" w:rsidRPr="005C1EFE">
        <w:rPr>
          <w:szCs w:val="24"/>
        </w:rPr>
        <w:t xml:space="preserve"> encourage children to make their own selection of activities on offer to promote independent thinking and learning. We ensure that resources and spaces are safe to use and are checked regularly.</w:t>
      </w:r>
      <w:r w:rsidR="00EF0ABE">
        <w:rPr>
          <w:szCs w:val="24"/>
        </w:rPr>
        <w:t xml:space="preserve"> </w:t>
      </w:r>
    </w:p>
    <w:p w:rsidR="00EF0ABE" w:rsidRDefault="00EF0ABE" w:rsidP="009446DF">
      <w:pPr>
        <w:rPr>
          <w:szCs w:val="24"/>
        </w:rPr>
      </w:pPr>
      <w:r>
        <w:rPr>
          <w:szCs w:val="24"/>
        </w:rPr>
        <w:t xml:space="preserve">We have chosen to take an approach using resources that are open ended, natural and allow children to be creative in how they use them. Environments should enhance the children’s work and be presented in a way that is best for children to see what is relevant to their learning. </w:t>
      </w:r>
    </w:p>
    <w:p w:rsidR="00D16915" w:rsidRPr="00EF0ABE" w:rsidRDefault="00D16915" w:rsidP="00D16915">
      <w:pPr>
        <w:rPr>
          <w:rFonts w:cstheme="minorHAnsi"/>
        </w:rPr>
      </w:pPr>
      <w:r w:rsidRPr="00EF0ABE">
        <w:rPr>
          <w:rFonts w:cstheme="minorHAnsi"/>
        </w:rPr>
        <w:t>All children will be accessing the outdoors in all weathers. Parents are required to send suitable outdoor clothing for their child every day. The type of clothing needs to reflect the weather. Staff will ensure that children are appropriately dressed before allowing them to play outdoors.</w:t>
      </w:r>
    </w:p>
    <w:p w:rsidR="00D16915" w:rsidRPr="00EF0ABE" w:rsidRDefault="00D16915" w:rsidP="00D16915">
      <w:pPr>
        <w:rPr>
          <w:rFonts w:cstheme="minorHAnsi"/>
        </w:rPr>
      </w:pPr>
      <w:r w:rsidRPr="00EF0ABE">
        <w:rPr>
          <w:rFonts w:cstheme="minorHAnsi"/>
        </w:rPr>
        <w:t xml:space="preserve">It is not possible to refuse a child access to the outdoors areas and the organisation of the sessions allow free access between the indoors and outdoors environments. The only exception would be for a child with a care plan, where medical advice has recommended limited or restricted time outdoors. However, staff are to respect all cultural issues. </w:t>
      </w:r>
    </w:p>
    <w:p w:rsidR="00D16915" w:rsidRPr="00EF0ABE" w:rsidRDefault="00D16915" w:rsidP="00D16915">
      <w:pPr>
        <w:rPr>
          <w:rFonts w:cstheme="minorHAnsi"/>
          <w:b/>
          <w:sz w:val="28"/>
          <w:u w:val="single"/>
        </w:rPr>
      </w:pPr>
      <w:r w:rsidRPr="00EF0ABE">
        <w:rPr>
          <w:rFonts w:cstheme="minorHAnsi"/>
          <w:b/>
          <w:sz w:val="28"/>
          <w:u w:val="single"/>
        </w:rPr>
        <w:t>Delivery of Outdoor sessions:</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Outdoors will be planned around the developmental needs and interests of the children. Staff need to provide free play opportunities as well as some structured activities available throughout the day.</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Staff should be active and model movement for the children, they should promote fun and enjoyment in moving as well as the health benefits (raising heart rate).</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 xml:space="preserve"> High quality resources will be provided both indoors and outdoors. </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The environment should be set up to ensure that there is a range of opportunities for physical activity as well as interactive purposeful play.</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The environment should enable the development of skills through selected equipment and activities.</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The activities should be appropriate for the children’s age and stage of development.</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There should be opportunities for challenge and to teach children about risk.</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 xml:space="preserve">Children must be supervised closely when using any equipment in the outdoor area. </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Staff must update the risk assessment of the outdoor area and equipment in relation to the children using it and take appropriate actions to support development and minimise risk.</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Staff will need to be able to adapt activities to ensure that all children have positive movement experiences to achieve success, through effective differentiation.</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Staff should promote the value of outdoor play.</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Promote independence and self-care opportunities.</w:t>
      </w:r>
    </w:p>
    <w:p w:rsidR="00D16915" w:rsidRPr="00EF0ABE" w:rsidRDefault="00D16915" w:rsidP="00D16915">
      <w:pPr>
        <w:pStyle w:val="ListParagraph"/>
        <w:numPr>
          <w:ilvl w:val="0"/>
          <w:numId w:val="30"/>
        </w:numPr>
        <w:spacing w:after="160" w:line="259" w:lineRule="auto"/>
        <w:rPr>
          <w:rFonts w:cstheme="minorHAnsi"/>
        </w:rPr>
      </w:pPr>
      <w:r w:rsidRPr="00EF0ABE">
        <w:rPr>
          <w:rFonts w:cstheme="minorHAnsi"/>
        </w:rPr>
        <w:t>Staff support strategies for fair play.</w:t>
      </w:r>
    </w:p>
    <w:p w:rsidR="00D16915" w:rsidRPr="00EF0ABE" w:rsidRDefault="00D16915" w:rsidP="00D16915">
      <w:pPr>
        <w:pStyle w:val="ListParagraph"/>
        <w:numPr>
          <w:ilvl w:val="0"/>
          <w:numId w:val="28"/>
        </w:numPr>
        <w:spacing w:after="160" w:line="259" w:lineRule="auto"/>
        <w:rPr>
          <w:rFonts w:cstheme="minorHAnsi"/>
        </w:rPr>
      </w:pPr>
      <w:r w:rsidRPr="00EF0ABE">
        <w:rPr>
          <w:rFonts w:cstheme="minorHAnsi"/>
        </w:rPr>
        <w:t xml:space="preserve">Ensure that all children have access to positive and purposeful outdoor play. </w:t>
      </w:r>
    </w:p>
    <w:p w:rsidR="00D16915" w:rsidRPr="00EF0ABE" w:rsidRDefault="00D16915" w:rsidP="00D16915">
      <w:pPr>
        <w:pStyle w:val="ListParagraph"/>
        <w:numPr>
          <w:ilvl w:val="0"/>
          <w:numId w:val="28"/>
        </w:numPr>
        <w:spacing w:after="160" w:line="259" w:lineRule="auto"/>
        <w:rPr>
          <w:rFonts w:cstheme="minorHAnsi"/>
        </w:rPr>
      </w:pPr>
      <w:r w:rsidRPr="00EF0ABE">
        <w:rPr>
          <w:rFonts w:cstheme="minorHAnsi"/>
        </w:rPr>
        <w:t>Set up and store equipment safely and ensure sufficient challenge to exceed development.</w:t>
      </w:r>
    </w:p>
    <w:p w:rsidR="00D16915" w:rsidRDefault="00D16915" w:rsidP="00D16915">
      <w:pPr>
        <w:pStyle w:val="ListParagraph"/>
        <w:rPr>
          <w:rFonts w:cstheme="minorHAnsi"/>
          <w:highlight w:val="yellow"/>
        </w:rPr>
      </w:pPr>
    </w:p>
    <w:p w:rsidR="00EF0ABE" w:rsidRDefault="00EF0ABE" w:rsidP="00D16915">
      <w:pPr>
        <w:pStyle w:val="ListParagraph"/>
        <w:rPr>
          <w:rFonts w:cstheme="minorHAnsi"/>
          <w:highlight w:val="yellow"/>
        </w:rPr>
      </w:pPr>
    </w:p>
    <w:p w:rsidR="00EF0ABE" w:rsidRPr="00A24587" w:rsidRDefault="00EF0ABE" w:rsidP="00D16915">
      <w:pPr>
        <w:pStyle w:val="ListParagraph"/>
        <w:rPr>
          <w:rFonts w:cstheme="minorHAnsi"/>
          <w:highlight w:val="yellow"/>
        </w:rPr>
      </w:pPr>
    </w:p>
    <w:p w:rsidR="00D16915" w:rsidRPr="00EF0ABE" w:rsidRDefault="00D16915" w:rsidP="00D16915">
      <w:pPr>
        <w:rPr>
          <w:rFonts w:cstheme="minorHAnsi"/>
          <w:b/>
          <w:sz w:val="28"/>
          <w:u w:val="single"/>
        </w:rPr>
      </w:pPr>
      <w:r w:rsidRPr="00EF0ABE">
        <w:rPr>
          <w:rFonts w:cstheme="minorHAnsi"/>
          <w:b/>
          <w:sz w:val="28"/>
          <w:u w:val="single"/>
        </w:rPr>
        <w:t>Recording and Assessment</w:t>
      </w:r>
    </w:p>
    <w:p w:rsidR="00D16915" w:rsidRPr="00EF0ABE" w:rsidRDefault="00D16915" w:rsidP="00D16915">
      <w:pPr>
        <w:rPr>
          <w:rFonts w:cstheme="minorHAnsi"/>
        </w:rPr>
      </w:pPr>
      <w:r w:rsidRPr="00EF0ABE">
        <w:rPr>
          <w:rFonts w:cstheme="minorHAnsi"/>
        </w:rPr>
        <w:t>We will continue to use Early Essence to evidence physical play throughout the early years. In some instances, outdoor learning books will be provided for photos and children’s explanations to be placed inside. This will be used by the children to look through independently. Planning and children’s interests are recorded on the planning document. Whilst outside, the adult will use assessment for learning, in order to plan for th</w:t>
      </w:r>
      <w:r w:rsidR="00CA3C99">
        <w:rPr>
          <w:rFonts w:cstheme="minorHAnsi"/>
        </w:rPr>
        <w:t>e next steps in children’s play alongside;</w:t>
      </w:r>
    </w:p>
    <w:p w:rsidR="00D16915" w:rsidRPr="00EF0ABE" w:rsidRDefault="00CA3C99" w:rsidP="00D16915">
      <w:pPr>
        <w:pStyle w:val="ListParagraph"/>
        <w:numPr>
          <w:ilvl w:val="0"/>
          <w:numId w:val="28"/>
        </w:numPr>
        <w:spacing w:after="160" w:line="259" w:lineRule="auto"/>
        <w:rPr>
          <w:rFonts w:cstheme="minorHAnsi"/>
        </w:rPr>
      </w:pPr>
      <w:r>
        <w:rPr>
          <w:rFonts w:cstheme="minorHAnsi"/>
        </w:rPr>
        <w:t>Annotating planning to</w:t>
      </w:r>
      <w:r w:rsidR="00D16915" w:rsidRPr="00EF0ABE">
        <w:rPr>
          <w:rFonts w:cstheme="minorHAnsi"/>
        </w:rPr>
        <w:t xml:space="preserve"> ensure children’s learning is identified, and next steps are appropriately set for the children to extend play.</w:t>
      </w:r>
    </w:p>
    <w:p w:rsidR="00D16915" w:rsidRPr="00EF0ABE" w:rsidRDefault="00CA3C99" w:rsidP="00D16915">
      <w:pPr>
        <w:pStyle w:val="ListParagraph"/>
        <w:numPr>
          <w:ilvl w:val="0"/>
          <w:numId w:val="28"/>
        </w:numPr>
        <w:spacing w:after="160" w:line="259" w:lineRule="auto"/>
        <w:rPr>
          <w:rFonts w:cstheme="minorHAnsi"/>
        </w:rPr>
      </w:pPr>
      <w:r>
        <w:rPr>
          <w:rFonts w:cstheme="minorHAnsi"/>
        </w:rPr>
        <w:t xml:space="preserve">Observing </w:t>
      </w:r>
      <w:r w:rsidR="00D16915" w:rsidRPr="00EF0ABE">
        <w:rPr>
          <w:rFonts w:cstheme="minorHAnsi"/>
        </w:rPr>
        <w:t xml:space="preserve">children in a wide range of contexts and </w:t>
      </w:r>
      <w:r>
        <w:rPr>
          <w:rFonts w:cstheme="minorHAnsi"/>
        </w:rPr>
        <w:t>ensuring</w:t>
      </w:r>
      <w:r w:rsidR="00D16915" w:rsidRPr="00EF0ABE">
        <w:rPr>
          <w:rFonts w:cstheme="minorHAnsi"/>
        </w:rPr>
        <w:t xml:space="preserve"> observations are linked to the EYFS curriculum. </w:t>
      </w:r>
    </w:p>
    <w:p w:rsidR="00D16915" w:rsidRPr="00EF0ABE" w:rsidRDefault="00CA3C99" w:rsidP="00D16915">
      <w:pPr>
        <w:pStyle w:val="ListParagraph"/>
        <w:numPr>
          <w:ilvl w:val="0"/>
          <w:numId w:val="29"/>
        </w:numPr>
        <w:spacing w:after="160" w:line="259" w:lineRule="auto"/>
        <w:rPr>
          <w:rFonts w:cstheme="minorHAnsi"/>
        </w:rPr>
      </w:pPr>
      <w:r>
        <w:rPr>
          <w:rFonts w:cstheme="minorHAnsi"/>
        </w:rPr>
        <w:t>Ensuring</w:t>
      </w:r>
      <w:r w:rsidR="00D16915" w:rsidRPr="00EF0ABE">
        <w:rPr>
          <w:rFonts w:cstheme="minorHAnsi"/>
        </w:rPr>
        <w:t xml:space="preserve"> that gap analysis is the main document used when planning and setting up focused activities. </w:t>
      </w:r>
    </w:p>
    <w:p w:rsidR="00D16915" w:rsidRPr="00EF0ABE" w:rsidRDefault="00D16915" w:rsidP="00D16915">
      <w:pPr>
        <w:pStyle w:val="ListParagraph"/>
        <w:numPr>
          <w:ilvl w:val="0"/>
          <w:numId w:val="29"/>
        </w:numPr>
        <w:spacing w:after="160" w:line="259" w:lineRule="auto"/>
        <w:rPr>
          <w:rFonts w:cstheme="minorHAnsi"/>
        </w:rPr>
      </w:pPr>
      <w:r w:rsidRPr="00EF0ABE">
        <w:rPr>
          <w:rFonts w:cstheme="minorHAnsi"/>
        </w:rPr>
        <w:t>Monitor</w:t>
      </w:r>
      <w:r w:rsidR="00CA3C99">
        <w:rPr>
          <w:rFonts w:cstheme="minorHAnsi"/>
        </w:rPr>
        <w:t>ing</w:t>
      </w:r>
      <w:r w:rsidRPr="00EF0ABE">
        <w:rPr>
          <w:rFonts w:cstheme="minorHAnsi"/>
        </w:rPr>
        <w:t xml:space="preserve"> how children use the outdoor area and ask them their views when developing new ideas.</w:t>
      </w:r>
    </w:p>
    <w:p w:rsidR="00D16915" w:rsidRDefault="00D16915" w:rsidP="00D7339C">
      <w:pPr>
        <w:rPr>
          <w:szCs w:val="24"/>
        </w:rPr>
      </w:pPr>
    </w:p>
    <w:p w:rsidR="00D7339C" w:rsidRPr="005C1EFE" w:rsidRDefault="00BC35A3" w:rsidP="00D7339C">
      <w:pPr>
        <w:rPr>
          <w:b/>
          <w:sz w:val="28"/>
          <w:szCs w:val="32"/>
          <w:u w:val="single"/>
        </w:rPr>
      </w:pPr>
      <w:r w:rsidRPr="005C1EFE">
        <w:rPr>
          <w:b/>
          <w:sz w:val="28"/>
          <w:szCs w:val="32"/>
          <w:u w:val="single"/>
        </w:rPr>
        <w:t>P</w:t>
      </w:r>
      <w:r w:rsidR="00D7339C" w:rsidRPr="005C1EFE">
        <w:rPr>
          <w:b/>
          <w:sz w:val="28"/>
          <w:szCs w:val="32"/>
          <w:u w:val="single"/>
        </w:rPr>
        <w:t>arents as Partners</w:t>
      </w:r>
    </w:p>
    <w:p w:rsidR="009446DF" w:rsidRDefault="009446DF" w:rsidP="009446DF">
      <w:pPr>
        <w:spacing w:after="0" w:line="240" w:lineRule="auto"/>
        <w:rPr>
          <w:rFonts w:eastAsia="Calibri" w:cs="Times New Roman"/>
          <w:szCs w:val="24"/>
        </w:rPr>
      </w:pPr>
      <w:r w:rsidRPr="005C1EFE">
        <w:rPr>
          <w:rFonts w:eastAsia="Calibri" w:cs="Times New Roman"/>
          <w:szCs w:val="24"/>
        </w:rPr>
        <w:t xml:space="preserve">At </w:t>
      </w:r>
      <w:r w:rsidR="00BC35A3" w:rsidRPr="005C1EFE">
        <w:rPr>
          <w:rFonts w:eastAsia="Calibri" w:cs="Times New Roman"/>
          <w:szCs w:val="24"/>
        </w:rPr>
        <w:t xml:space="preserve">Copthorne </w:t>
      </w:r>
      <w:r w:rsidRPr="005C1EFE">
        <w:rPr>
          <w:rFonts w:eastAsia="Calibri" w:cs="Times New Roman"/>
          <w:szCs w:val="24"/>
        </w:rPr>
        <w:t>Primary School</w:t>
      </w:r>
      <w:r w:rsidR="004C354A" w:rsidRPr="005C1EFE">
        <w:rPr>
          <w:rFonts w:eastAsia="Calibri" w:cs="Times New Roman"/>
          <w:szCs w:val="24"/>
        </w:rPr>
        <w:t>,</w:t>
      </w:r>
      <w:r w:rsidRPr="005C1EFE">
        <w:rPr>
          <w:rFonts w:eastAsia="Calibri" w:cs="Times New Roman"/>
          <w:szCs w:val="24"/>
        </w:rPr>
        <w:t xml:space="preserve"> we aim to establish good relationships with all parents and carers based on mutual respect and concern for the child.  We value parents and carers as the child’s first educator and as active partners in the continuing process of education.  When parents and practitioners work together in Early Years settings, the results have a positive impact on the child’s development and learning.</w:t>
      </w:r>
    </w:p>
    <w:p w:rsidR="00D67FAB" w:rsidRDefault="00D67FAB" w:rsidP="009446DF">
      <w:pPr>
        <w:spacing w:after="0" w:line="240" w:lineRule="auto"/>
        <w:rPr>
          <w:rFonts w:eastAsia="Calibri" w:cs="Times New Roman"/>
          <w:szCs w:val="24"/>
        </w:rPr>
      </w:pPr>
    </w:p>
    <w:p w:rsidR="00D67FAB" w:rsidRPr="005C1EFE" w:rsidRDefault="00D67FAB" w:rsidP="009446DF">
      <w:pPr>
        <w:spacing w:after="0" w:line="240" w:lineRule="auto"/>
        <w:rPr>
          <w:rFonts w:eastAsia="Calibri" w:cs="Times New Roman"/>
          <w:szCs w:val="24"/>
        </w:rPr>
      </w:pPr>
      <w:r>
        <w:rPr>
          <w:noProof/>
          <w:lang w:eastAsia="en-GB"/>
        </w:rPr>
        <w:drawing>
          <wp:anchor distT="0" distB="0" distL="114300" distR="114300" simplePos="0" relativeHeight="251664384" behindDoc="1" locked="0" layoutInCell="1" allowOverlap="1">
            <wp:simplePos x="0" y="0"/>
            <wp:positionH relativeFrom="margin">
              <wp:align>center</wp:align>
            </wp:positionH>
            <wp:positionV relativeFrom="paragraph">
              <wp:posOffset>6795</wp:posOffset>
            </wp:positionV>
            <wp:extent cx="2439485" cy="1821708"/>
            <wp:effectExtent l="0" t="0" r="0" b="7620"/>
            <wp:wrapTight wrapText="bothSides">
              <wp:wrapPolygon edited="0">
                <wp:start x="0" y="0"/>
                <wp:lineTo x="0" y="21464"/>
                <wp:lineTo x="21426" y="21464"/>
                <wp:lineTo x="21426" y="0"/>
                <wp:lineTo x="0" y="0"/>
              </wp:wrapPolygon>
            </wp:wrapTight>
            <wp:docPr id="8" name="Picture 8" descr="C:\Users\E.kneeshaw.CP\AppData\Local\Microsoft\Windows\Temporary Internet Files\Content.Word\IMG_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kneeshaw.CP\AppData\Local\Microsoft\Windows\Temporary Internet Files\Content.Word\IMG_46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9485" cy="1821708"/>
                    </a:xfrm>
                    <a:prstGeom prst="rect">
                      <a:avLst/>
                    </a:prstGeom>
                    <a:noFill/>
                    <a:ln>
                      <a:noFill/>
                    </a:ln>
                  </pic:spPr>
                </pic:pic>
              </a:graphicData>
            </a:graphic>
          </wp:anchor>
        </w:drawing>
      </w:r>
    </w:p>
    <w:p w:rsidR="004C354A" w:rsidRPr="005C1EFE" w:rsidRDefault="004C354A" w:rsidP="009446DF">
      <w:pPr>
        <w:spacing w:after="0" w:line="240" w:lineRule="auto"/>
        <w:rPr>
          <w:rFonts w:eastAsia="Calibri" w:cs="Times New Roman"/>
          <w:szCs w:val="24"/>
        </w:rPr>
      </w:pPr>
    </w:p>
    <w:p w:rsidR="00D67FAB" w:rsidRDefault="00D67FAB" w:rsidP="009446DF">
      <w:pPr>
        <w:spacing w:after="0" w:line="240" w:lineRule="auto"/>
        <w:rPr>
          <w:rFonts w:eastAsia="Calibri" w:cs="Times New Roman"/>
          <w:szCs w:val="24"/>
        </w:rPr>
      </w:pPr>
    </w:p>
    <w:p w:rsidR="00D67FAB" w:rsidRDefault="00D67FAB" w:rsidP="009446DF">
      <w:pPr>
        <w:spacing w:after="0" w:line="240" w:lineRule="auto"/>
        <w:rPr>
          <w:rFonts w:eastAsia="Calibri" w:cs="Times New Roman"/>
          <w:szCs w:val="24"/>
        </w:rPr>
      </w:pPr>
    </w:p>
    <w:p w:rsidR="00D67FAB" w:rsidRDefault="00D67FAB" w:rsidP="009446DF">
      <w:pPr>
        <w:spacing w:after="0" w:line="240" w:lineRule="auto"/>
        <w:rPr>
          <w:rFonts w:eastAsia="Calibri" w:cs="Times New Roman"/>
          <w:szCs w:val="24"/>
        </w:rPr>
      </w:pPr>
    </w:p>
    <w:p w:rsidR="00D67FAB" w:rsidRDefault="00D67FAB" w:rsidP="009446DF">
      <w:pPr>
        <w:spacing w:after="0" w:line="240" w:lineRule="auto"/>
        <w:rPr>
          <w:rFonts w:eastAsia="Calibri" w:cs="Times New Roman"/>
          <w:szCs w:val="24"/>
        </w:rPr>
      </w:pPr>
    </w:p>
    <w:p w:rsidR="00D67FAB" w:rsidRDefault="00D67FAB" w:rsidP="009446DF">
      <w:pPr>
        <w:spacing w:after="0" w:line="240" w:lineRule="auto"/>
        <w:rPr>
          <w:rFonts w:eastAsia="Calibri" w:cs="Times New Roman"/>
          <w:szCs w:val="24"/>
        </w:rPr>
      </w:pPr>
    </w:p>
    <w:p w:rsidR="00D67FAB" w:rsidRDefault="00D67FAB" w:rsidP="009446DF">
      <w:pPr>
        <w:spacing w:after="0" w:line="240" w:lineRule="auto"/>
        <w:rPr>
          <w:rFonts w:eastAsia="Calibri" w:cs="Times New Roman"/>
          <w:szCs w:val="24"/>
        </w:rPr>
      </w:pPr>
    </w:p>
    <w:p w:rsidR="00D67FAB" w:rsidRDefault="00D67FAB" w:rsidP="009446DF">
      <w:pPr>
        <w:spacing w:after="0" w:line="240" w:lineRule="auto"/>
        <w:rPr>
          <w:rFonts w:eastAsia="Calibri" w:cs="Times New Roman"/>
          <w:szCs w:val="24"/>
        </w:rPr>
      </w:pPr>
    </w:p>
    <w:p w:rsidR="00D67FAB" w:rsidRDefault="00D67FAB" w:rsidP="009446DF">
      <w:pPr>
        <w:spacing w:after="0" w:line="240" w:lineRule="auto"/>
        <w:rPr>
          <w:rFonts w:eastAsia="Calibri" w:cs="Times New Roman"/>
          <w:szCs w:val="24"/>
        </w:rPr>
      </w:pPr>
    </w:p>
    <w:p w:rsidR="00D67FAB" w:rsidRDefault="00D67FAB" w:rsidP="009446DF">
      <w:pPr>
        <w:spacing w:after="0" w:line="240" w:lineRule="auto"/>
        <w:rPr>
          <w:rFonts w:eastAsia="Calibri" w:cs="Times New Roman"/>
          <w:szCs w:val="24"/>
        </w:rPr>
      </w:pPr>
    </w:p>
    <w:p w:rsidR="004C354A" w:rsidRPr="005C1EFE" w:rsidRDefault="004C354A" w:rsidP="009446DF">
      <w:pPr>
        <w:spacing w:after="0" w:line="240" w:lineRule="auto"/>
        <w:rPr>
          <w:rFonts w:eastAsia="Calibri" w:cs="Times New Roman"/>
          <w:szCs w:val="24"/>
        </w:rPr>
      </w:pPr>
      <w:r w:rsidRPr="005C1EFE">
        <w:rPr>
          <w:rFonts w:eastAsia="Calibri" w:cs="Times New Roman"/>
          <w:szCs w:val="24"/>
        </w:rPr>
        <w:t>Links between the school and parents are developed by:</w:t>
      </w:r>
    </w:p>
    <w:p w:rsidR="009446DF" w:rsidRPr="005C1EFE" w:rsidRDefault="009446DF" w:rsidP="009446DF">
      <w:pPr>
        <w:spacing w:after="0" w:line="240" w:lineRule="auto"/>
        <w:rPr>
          <w:rFonts w:eastAsia="Calibri" w:cs="Times New Roman"/>
          <w:szCs w:val="24"/>
        </w:rPr>
      </w:pPr>
    </w:p>
    <w:p w:rsidR="009446DF" w:rsidRPr="005C1EFE" w:rsidRDefault="004C354A" w:rsidP="009446DF">
      <w:pPr>
        <w:pStyle w:val="ListParagraph"/>
        <w:numPr>
          <w:ilvl w:val="0"/>
          <w:numId w:val="20"/>
        </w:numPr>
        <w:spacing w:after="0" w:line="240" w:lineRule="auto"/>
        <w:rPr>
          <w:rFonts w:eastAsia="Calibri" w:cs="Times New Roman"/>
          <w:szCs w:val="24"/>
        </w:rPr>
      </w:pPr>
      <w:r w:rsidRPr="005C1EFE">
        <w:rPr>
          <w:rFonts w:eastAsia="Calibri" w:cs="Times New Roman"/>
          <w:szCs w:val="24"/>
        </w:rPr>
        <w:t xml:space="preserve">Conducting a </w:t>
      </w:r>
      <w:r w:rsidR="009446DF" w:rsidRPr="005C1EFE">
        <w:rPr>
          <w:rFonts w:eastAsia="Calibri" w:cs="Times New Roman"/>
          <w:szCs w:val="24"/>
        </w:rPr>
        <w:t xml:space="preserve">home visit </w:t>
      </w:r>
      <w:r w:rsidR="00E86281" w:rsidRPr="005C1EFE">
        <w:rPr>
          <w:rFonts w:eastAsia="Calibri" w:cs="Times New Roman"/>
          <w:szCs w:val="24"/>
        </w:rPr>
        <w:t>in the secure</w:t>
      </w:r>
      <w:r w:rsidRPr="005C1EFE">
        <w:rPr>
          <w:rFonts w:eastAsia="Calibri" w:cs="Times New Roman"/>
          <w:szCs w:val="24"/>
        </w:rPr>
        <w:t>,</w:t>
      </w:r>
      <w:r w:rsidR="00E86281" w:rsidRPr="005C1EFE">
        <w:rPr>
          <w:rFonts w:eastAsia="Calibri" w:cs="Times New Roman"/>
          <w:szCs w:val="24"/>
        </w:rPr>
        <w:t xml:space="preserve"> familiar environment of </w:t>
      </w:r>
      <w:r w:rsidRPr="005C1EFE">
        <w:rPr>
          <w:rFonts w:eastAsia="Calibri" w:cs="Times New Roman"/>
          <w:szCs w:val="24"/>
        </w:rPr>
        <w:t>a child’s</w:t>
      </w:r>
      <w:r w:rsidR="00664996">
        <w:rPr>
          <w:rFonts w:eastAsia="Calibri" w:cs="Times New Roman"/>
          <w:szCs w:val="24"/>
        </w:rPr>
        <w:t xml:space="preserve"> own home</w:t>
      </w:r>
    </w:p>
    <w:p w:rsidR="00E86281" w:rsidRPr="005C1EFE" w:rsidRDefault="00664996" w:rsidP="009446DF">
      <w:pPr>
        <w:pStyle w:val="ListParagraph"/>
        <w:numPr>
          <w:ilvl w:val="0"/>
          <w:numId w:val="20"/>
        </w:numPr>
        <w:spacing w:after="0" w:line="240" w:lineRule="auto"/>
        <w:rPr>
          <w:rFonts w:eastAsia="Calibri" w:cs="Times New Roman"/>
          <w:szCs w:val="24"/>
        </w:rPr>
      </w:pPr>
      <w:r w:rsidRPr="00664996">
        <w:rPr>
          <w:rFonts w:eastAsia="Calibri" w:cs="Times New Roman"/>
          <w:szCs w:val="24"/>
        </w:rPr>
        <w:t>Providing t</w:t>
      </w:r>
      <w:r w:rsidR="00E86281" w:rsidRPr="00664996">
        <w:rPr>
          <w:rFonts w:eastAsia="Calibri" w:cs="Times New Roman"/>
          <w:szCs w:val="24"/>
        </w:rPr>
        <w:t>ransition</w:t>
      </w:r>
      <w:r w:rsidR="00E86281" w:rsidRPr="005C1EFE">
        <w:rPr>
          <w:rFonts w:eastAsia="Calibri" w:cs="Times New Roman"/>
          <w:szCs w:val="24"/>
        </w:rPr>
        <w:t xml:space="preserve"> days to support the smooth transition across the EYFS</w:t>
      </w:r>
    </w:p>
    <w:p w:rsidR="00E86281" w:rsidRPr="005C1EFE" w:rsidRDefault="004C354A" w:rsidP="00E86281">
      <w:pPr>
        <w:pStyle w:val="ListParagraph"/>
        <w:numPr>
          <w:ilvl w:val="0"/>
          <w:numId w:val="20"/>
        </w:numPr>
        <w:spacing w:after="0" w:line="240" w:lineRule="auto"/>
        <w:rPr>
          <w:rFonts w:eastAsia="Calibri" w:cs="Times New Roman"/>
          <w:szCs w:val="24"/>
        </w:rPr>
      </w:pPr>
      <w:r w:rsidRPr="005C1EFE">
        <w:rPr>
          <w:rFonts w:eastAsia="Calibri" w:cs="Times New Roman"/>
          <w:szCs w:val="24"/>
        </w:rPr>
        <w:t>Inviting parents in to attend p</w:t>
      </w:r>
      <w:r w:rsidR="00E86281" w:rsidRPr="005C1EFE">
        <w:rPr>
          <w:rFonts w:eastAsia="Calibri" w:cs="Times New Roman"/>
          <w:szCs w:val="24"/>
        </w:rPr>
        <w:t xml:space="preserve">arent workshops </w:t>
      </w:r>
      <w:r w:rsidRPr="005C1EFE">
        <w:rPr>
          <w:rFonts w:eastAsia="Calibri" w:cs="Times New Roman"/>
          <w:szCs w:val="24"/>
        </w:rPr>
        <w:t xml:space="preserve">as identified by the parents at the beginning of </w:t>
      </w:r>
      <w:r w:rsidRPr="00664996">
        <w:rPr>
          <w:rFonts w:eastAsia="Calibri" w:cs="Times New Roman"/>
          <w:szCs w:val="24"/>
        </w:rPr>
        <w:t xml:space="preserve">the </w:t>
      </w:r>
      <w:r w:rsidR="00664996" w:rsidRPr="00664996">
        <w:rPr>
          <w:rFonts w:eastAsia="Calibri" w:cs="Times New Roman"/>
          <w:szCs w:val="24"/>
        </w:rPr>
        <w:t>year</w:t>
      </w:r>
    </w:p>
    <w:p w:rsidR="00E86281" w:rsidRPr="005C1EFE" w:rsidRDefault="004C354A" w:rsidP="00E86281">
      <w:pPr>
        <w:pStyle w:val="ListParagraph"/>
        <w:numPr>
          <w:ilvl w:val="0"/>
          <w:numId w:val="20"/>
        </w:numPr>
        <w:spacing w:after="0" w:line="240" w:lineRule="auto"/>
        <w:rPr>
          <w:rFonts w:eastAsia="Calibri" w:cs="Times New Roman"/>
          <w:szCs w:val="24"/>
        </w:rPr>
      </w:pPr>
      <w:r w:rsidRPr="005C1EFE">
        <w:rPr>
          <w:rFonts w:eastAsia="Calibri" w:cs="Times New Roman"/>
          <w:szCs w:val="24"/>
        </w:rPr>
        <w:t>Inviting parents to an annual parent consultation evening.</w:t>
      </w:r>
    </w:p>
    <w:p w:rsidR="00E86281" w:rsidRPr="005C1EFE" w:rsidRDefault="004C354A" w:rsidP="00E86281">
      <w:pPr>
        <w:pStyle w:val="ListParagraph"/>
        <w:numPr>
          <w:ilvl w:val="0"/>
          <w:numId w:val="20"/>
        </w:numPr>
        <w:spacing w:after="0" w:line="240" w:lineRule="auto"/>
        <w:rPr>
          <w:rFonts w:eastAsia="Calibri" w:cs="Times New Roman"/>
          <w:szCs w:val="24"/>
        </w:rPr>
      </w:pPr>
      <w:r w:rsidRPr="005C1EFE">
        <w:rPr>
          <w:rFonts w:eastAsia="Calibri" w:cs="Times New Roman"/>
          <w:szCs w:val="24"/>
        </w:rPr>
        <w:t>Inviting parents to a range of family events such as c</w:t>
      </w:r>
      <w:r w:rsidR="00071B67" w:rsidRPr="005C1EFE">
        <w:rPr>
          <w:rFonts w:eastAsia="Calibri" w:cs="Times New Roman"/>
          <w:szCs w:val="24"/>
        </w:rPr>
        <w:t>offee mornings and assemblies</w:t>
      </w:r>
      <w:r w:rsidRPr="005C1EFE">
        <w:rPr>
          <w:rFonts w:eastAsia="Calibri" w:cs="Times New Roman"/>
          <w:szCs w:val="24"/>
        </w:rPr>
        <w:t>.</w:t>
      </w:r>
    </w:p>
    <w:p w:rsidR="00071B67" w:rsidRPr="005C1EFE" w:rsidRDefault="00071B67" w:rsidP="00071B67">
      <w:pPr>
        <w:pStyle w:val="ListParagraph"/>
        <w:numPr>
          <w:ilvl w:val="0"/>
          <w:numId w:val="20"/>
        </w:numPr>
        <w:rPr>
          <w:rFonts w:eastAsia="Calibri" w:cs="Times New Roman"/>
          <w:szCs w:val="24"/>
        </w:rPr>
      </w:pPr>
      <w:r w:rsidRPr="005C1EFE">
        <w:rPr>
          <w:rFonts w:eastAsia="Calibri" w:cs="Times New Roman"/>
          <w:szCs w:val="24"/>
        </w:rPr>
        <w:t xml:space="preserve">Providing a handbook of information </w:t>
      </w:r>
    </w:p>
    <w:p w:rsidR="00071B67" w:rsidRPr="00664996" w:rsidRDefault="00071B67" w:rsidP="00071B67">
      <w:pPr>
        <w:pStyle w:val="ListParagraph"/>
        <w:numPr>
          <w:ilvl w:val="0"/>
          <w:numId w:val="20"/>
        </w:numPr>
        <w:rPr>
          <w:rFonts w:eastAsia="Calibri" w:cs="Times New Roman"/>
          <w:szCs w:val="24"/>
        </w:rPr>
      </w:pPr>
      <w:r w:rsidRPr="00664996">
        <w:rPr>
          <w:rFonts w:eastAsia="Calibri" w:cs="Times New Roman"/>
          <w:szCs w:val="24"/>
        </w:rPr>
        <w:t xml:space="preserve">Providing </w:t>
      </w:r>
      <w:r w:rsidR="007653E9" w:rsidRPr="00664996">
        <w:rPr>
          <w:rFonts w:eastAsia="Calibri" w:cs="Times New Roman"/>
          <w:szCs w:val="24"/>
        </w:rPr>
        <w:t xml:space="preserve">the </w:t>
      </w:r>
      <w:r w:rsidRPr="00664996">
        <w:rPr>
          <w:rFonts w:eastAsia="Calibri" w:cs="Times New Roman"/>
          <w:szCs w:val="24"/>
        </w:rPr>
        <w:t>school</w:t>
      </w:r>
      <w:r w:rsidR="007653E9" w:rsidRPr="00664996">
        <w:rPr>
          <w:rFonts w:eastAsia="Calibri" w:cs="Times New Roman"/>
          <w:szCs w:val="24"/>
        </w:rPr>
        <w:t>’s</w:t>
      </w:r>
      <w:r w:rsidRPr="00664996">
        <w:rPr>
          <w:rFonts w:eastAsia="Calibri" w:cs="Times New Roman"/>
          <w:szCs w:val="24"/>
        </w:rPr>
        <w:t xml:space="preserve"> prospectus</w:t>
      </w:r>
    </w:p>
    <w:p w:rsidR="00071B67" w:rsidRPr="005C1EFE" w:rsidRDefault="00071B67" w:rsidP="00071B67">
      <w:pPr>
        <w:pStyle w:val="ListParagraph"/>
        <w:numPr>
          <w:ilvl w:val="0"/>
          <w:numId w:val="20"/>
        </w:numPr>
        <w:rPr>
          <w:rFonts w:eastAsia="Calibri" w:cs="Times New Roman"/>
          <w:szCs w:val="24"/>
        </w:rPr>
      </w:pPr>
      <w:r w:rsidRPr="005C1EFE">
        <w:rPr>
          <w:rFonts w:eastAsia="Calibri" w:cs="Times New Roman"/>
          <w:szCs w:val="24"/>
        </w:rPr>
        <w:t>Collaborative partnership in achieving school expectations as outlined in the home school agreement</w:t>
      </w:r>
    </w:p>
    <w:p w:rsidR="00071B67" w:rsidRDefault="00664996" w:rsidP="00071B67">
      <w:pPr>
        <w:pStyle w:val="ListParagraph"/>
        <w:numPr>
          <w:ilvl w:val="0"/>
          <w:numId w:val="20"/>
        </w:numPr>
        <w:rPr>
          <w:rFonts w:eastAsia="Calibri" w:cs="Times New Roman"/>
          <w:szCs w:val="24"/>
        </w:rPr>
      </w:pPr>
      <w:r>
        <w:rPr>
          <w:rFonts w:eastAsia="Calibri" w:cs="Times New Roman"/>
          <w:szCs w:val="24"/>
        </w:rPr>
        <w:t>Providing opportunities to r</w:t>
      </w:r>
      <w:r w:rsidR="00071B67" w:rsidRPr="005C1EFE">
        <w:rPr>
          <w:rFonts w:eastAsia="Calibri" w:cs="Times New Roman"/>
          <w:szCs w:val="24"/>
        </w:rPr>
        <w:t xml:space="preserve">egularly </w:t>
      </w:r>
      <w:r>
        <w:rPr>
          <w:rFonts w:eastAsia="Calibri" w:cs="Times New Roman"/>
          <w:szCs w:val="24"/>
        </w:rPr>
        <w:t>look at</w:t>
      </w:r>
      <w:r w:rsidR="007653E9" w:rsidRPr="00664996">
        <w:rPr>
          <w:rFonts w:eastAsia="Calibri" w:cs="Times New Roman"/>
          <w:szCs w:val="24"/>
        </w:rPr>
        <w:t xml:space="preserve"> their</w:t>
      </w:r>
      <w:r w:rsidR="00071B67" w:rsidRPr="00664996">
        <w:rPr>
          <w:rFonts w:eastAsia="Calibri" w:cs="Times New Roman"/>
          <w:szCs w:val="24"/>
        </w:rPr>
        <w:t xml:space="preserve"> child’s learning</w:t>
      </w:r>
      <w:r w:rsidR="00071B67" w:rsidRPr="005C1EFE">
        <w:rPr>
          <w:rFonts w:eastAsia="Calibri" w:cs="Times New Roman"/>
          <w:szCs w:val="24"/>
        </w:rPr>
        <w:t xml:space="preserve"> journey</w:t>
      </w:r>
    </w:p>
    <w:p w:rsidR="00A51D23" w:rsidRPr="005C1EFE" w:rsidRDefault="00A51D23" w:rsidP="00071B67">
      <w:pPr>
        <w:pStyle w:val="ListParagraph"/>
        <w:numPr>
          <w:ilvl w:val="0"/>
          <w:numId w:val="20"/>
        </w:numPr>
        <w:rPr>
          <w:rFonts w:eastAsia="Calibri" w:cs="Times New Roman"/>
          <w:szCs w:val="24"/>
        </w:rPr>
      </w:pPr>
      <w:r>
        <w:rPr>
          <w:rFonts w:eastAsia="Calibri" w:cs="Times New Roman"/>
          <w:szCs w:val="24"/>
        </w:rPr>
        <w:t>Providing communications through Marvellous Me</w:t>
      </w:r>
    </w:p>
    <w:p w:rsidR="00071B67" w:rsidRPr="005C1EFE" w:rsidRDefault="00071B67" w:rsidP="00071B67">
      <w:pPr>
        <w:rPr>
          <w:rFonts w:eastAsia="Calibri" w:cs="Times New Roman"/>
          <w:szCs w:val="24"/>
        </w:rPr>
      </w:pPr>
      <w:r w:rsidRPr="005C1EFE">
        <w:rPr>
          <w:rFonts w:eastAsia="Calibri" w:cs="Times New Roman"/>
          <w:szCs w:val="24"/>
        </w:rPr>
        <w:t>Alongside this we believe that setting boundaries for behaviour is important for the safety and protection of children and staff.</w:t>
      </w:r>
    </w:p>
    <w:p w:rsidR="00E86281" w:rsidRPr="005C1EFE" w:rsidRDefault="00071B67" w:rsidP="005C1EFE">
      <w:pPr>
        <w:rPr>
          <w:rFonts w:eastAsia="Calibri" w:cs="Times New Roman"/>
          <w:i/>
          <w:sz w:val="24"/>
          <w:szCs w:val="24"/>
        </w:rPr>
      </w:pPr>
      <w:r w:rsidRPr="005C1EFE">
        <w:rPr>
          <w:rFonts w:eastAsia="Calibri" w:cs="Times New Roman"/>
          <w:i/>
          <w:szCs w:val="24"/>
        </w:rPr>
        <w:t>See Behaviour Policy</w:t>
      </w:r>
    </w:p>
    <w:p w:rsidR="00D7339C" w:rsidRPr="005C1EFE" w:rsidRDefault="00D7339C" w:rsidP="00D7339C">
      <w:pPr>
        <w:rPr>
          <w:b/>
          <w:sz w:val="28"/>
          <w:szCs w:val="32"/>
          <w:u w:val="single"/>
        </w:rPr>
      </w:pPr>
      <w:r w:rsidRPr="005C1EFE">
        <w:rPr>
          <w:b/>
          <w:sz w:val="28"/>
          <w:szCs w:val="32"/>
          <w:u w:val="single"/>
        </w:rPr>
        <w:t>Equal Opportunities</w:t>
      </w:r>
    </w:p>
    <w:p w:rsidR="00D7339C" w:rsidRPr="005C1EFE" w:rsidRDefault="00DB3961" w:rsidP="00D7339C">
      <w:pPr>
        <w:rPr>
          <w:i/>
          <w:szCs w:val="24"/>
        </w:rPr>
      </w:pPr>
      <w:r w:rsidRPr="005C1EFE">
        <w:rPr>
          <w:szCs w:val="24"/>
        </w:rPr>
        <w:t xml:space="preserve">At </w:t>
      </w:r>
      <w:r w:rsidR="00E86281" w:rsidRPr="005C1EFE">
        <w:rPr>
          <w:szCs w:val="24"/>
        </w:rPr>
        <w:t>Copthorne Primary School</w:t>
      </w:r>
      <w:r w:rsidR="00071B67" w:rsidRPr="005C1EFE">
        <w:rPr>
          <w:szCs w:val="24"/>
        </w:rPr>
        <w:t>,</w:t>
      </w:r>
      <w:r w:rsidRPr="005C1EFE">
        <w:rPr>
          <w:szCs w:val="24"/>
        </w:rPr>
        <w:t xml:space="preserve"> we are committed to anti</w:t>
      </w:r>
      <w:r w:rsidR="004C354A" w:rsidRPr="005C1EFE">
        <w:rPr>
          <w:szCs w:val="24"/>
        </w:rPr>
        <w:t>-</w:t>
      </w:r>
      <w:r w:rsidRPr="005C1EFE">
        <w:rPr>
          <w:szCs w:val="24"/>
        </w:rPr>
        <w:t xml:space="preserve"> discriminatory practice for all children and families. We respect and value the diversity which exists in our wider community. We are committed to challenging attitudes that promote discrimination, ensuring respect for all and preparing all children for life in a diverse society. </w:t>
      </w:r>
      <w:r w:rsidR="00F13F44" w:rsidRPr="005C1EFE">
        <w:rPr>
          <w:i/>
          <w:szCs w:val="24"/>
        </w:rPr>
        <w:t xml:space="preserve">See </w:t>
      </w:r>
      <w:r w:rsidR="004C354A" w:rsidRPr="005C1EFE">
        <w:rPr>
          <w:i/>
          <w:szCs w:val="24"/>
        </w:rPr>
        <w:t>Equality, Diversity and Cohesion policy.</w:t>
      </w:r>
    </w:p>
    <w:p w:rsidR="00D7339C" w:rsidRPr="005C1EFE" w:rsidRDefault="00D7339C" w:rsidP="00D7339C">
      <w:pPr>
        <w:rPr>
          <w:b/>
          <w:sz w:val="28"/>
          <w:szCs w:val="32"/>
          <w:u w:val="single"/>
        </w:rPr>
      </w:pPr>
      <w:r w:rsidRPr="005C1EFE">
        <w:rPr>
          <w:b/>
          <w:sz w:val="28"/>
          <w:szCs w:val="32"/>
          <w:u w:val="single"/>
        </w:rPr>
        <w:t>SEND</w:t>
      </w:r>
    </w:p>
    <w:p w:rsidR="004B338C" w:rsidRPr="005C1EFE" w:rsidRDefault="004B338C" w:rsidP="00D7339C">
      <w:pPr>
        <w:rPr>
          <w:szCs w:val="24"/>
        </w:rPr>
      </w:pPr>
      <w:r w:rsidRPr="005C1EFE">
        <w:rPr>
          <w:szCs w:val="24"/>
        </w:rPr>
        <w:t>A</w:t>
      </w:r>
      <w:r w:rsidR="00D67DE9" w:rsidRPr="005C1EFE">
        <w:rPr>
          <w:szCs w:val="24"/>
        </w:rPr>
        <w:t>ll children are entitled to an</w:t>
      </w:r>
      <w:r w:rsidRPr="005C1EFE">
        <w:rPr>
          <w:szCs w:val="24"/>
        </w:rPr>
        <w:t xml:space="preserve"> education that enables them to:</w:t>
      </w:r>
    </w:p>
    <w:p w:rsidR="004B338C" w:rsidRPr="005C1EFE" w:rsidRDefault="00D67DE9" w:rsidP="00DE6740">
      <w:pPr>
        <w:pStyle w:val="ListParagraph"/>
        <w:numPr>
          <w:ilvl w:val="0"/>
          <w:numId w:val="15"/>
        </w:numPr>
        <w:rPr>
          <w:b/>
          <w:sz w:val="28"/>
          <w:szCs w:val="32"/>
          <w:u w:val="single"/>
        </w:rPr>
      </w:pPr>
      <w:r w:rsidRPr="005C1EFE">
        <w:rPr>
          <w:szCs w:val="24"/>
        </w:rPr>
        <w:t xml:space="preserve">achieve the best possible </w:t>
      </w:r>
      <w:r w:rsidR="004B338C" w:rsidRPr="005C1EFE">
        <w:rPr>
          <w:szCs w:val="24"/>
        </w:rPr>
        <w:t xml:space="preserve">educational </w:t>
      </w:r>
      <w:r w:rsidRPr="005C1EFE">
        <w:rPr>
          <w:szCs w:val="24"/>
        </w:rPr>
        <w:t>outcomes</w:t>
      </w:r>
      <w:r w:rsidR="004B338C" w:rsidRPr="005C1EFE">
        <w:rPr>
          <w:szCs w:val="24"/>
        </w:rPr>
        <w:t>, and</w:t>
      </w:r>
    </w:p>
    <w:p w:rsidR="004B338C" w:rsidRPr="005C1EFE" w:rsidRDefault="004B338C" w:rsidP="00DE6740">
      <w:pPr>
        <w:pStyle w:val="ListParagraph"/>
        <w:numPr>
          <w:ilvl w:val="0"/>
          <w:numId w:val="15"/>
        </w:numPr>
        <w:rPr>
          <w:b/>
          <w:sz w:val="28"/>
          <w:szCs w:val="32"/>
          <w:u w:val="single"/>
        </w:rPr>
      </w:pPr>
      <w:r w:rsidRPr="005C1EFE">
        <w:rPr>
          <w:szCs w:val="24"/>
        </w:rPr>
        <w:t>become confident young children with a growing ability to communicate their own view</w:t>
      </w:r>
      <w:r w:rsidR="00884706" w:rsidRPr="005C1EFE">
        <w:rPr>
          <w:szCs w:val="24"/>
        </w:rPr>
        <w:t>s</w:t>
      </w:r>
      <w:r w:rsidRPr="005C1EFE">
        <w:rPr>
          <w:szCs w:val="24"/>
        </w:rPr>
        <w:t xml:space="preserve"> and ready </w:t>
      </w:r>
      <w:r w:rsidR="000247AA" w:rsidRPr="005C1EFE">
        <w:rPr>
          <w:szCs w:val="24"/>
        </w:rPr>
        <w:t xml:space="preserve">to </w:t>
      </w:r>
      <w:r w:rsidR="00884706" w:rsidRPr="005C1EFE">
        <w:rPr>
          <w:szCs w:val="24"/>
        </w:rPr>
        <w:t xml:space="preserve"> make the transition into compulsory education</w:t>
      </w:r>
    </w:p>
    <w:p w:rsidR="00707827" w:rsidRPr="005C1EFE" w:rsidRDefault="00707827" w:rsidP="004B338C">
      <w:pPr>
        <w:rPr>
          <w:i/>
          <w:szCs w:val="24"/>
        </w:rPr>
      </w:pPr>
      <w:r w:rsidRPr="005C1EFE">
        <w:rPr>
          <w:szCs w:val="24"/>
        </w:rPr>
        <w:t>At Copthorne Primary School</w:t>
      </w:r>
      <w:r w:rsidR="003A053D" w:rsidRPr="005C1EFE">
        <w:rPr>
          <w:szCs w:val="24"/>
        </w:rPr>
        <w:t>,</w:t>
      </w:r>
      <w:r w:rsidR="00884706" w:rsidRPr="005C1EFE">
        <w:rPr>
          <w:szCs w:val="24"/>
        </w:rPr>
        <w:t xml:space="preserve"> we have clear systems and processes in place to identify and </w:t>
      </w:r>
      <w:r w:rsidR="007653E9">
        <w:rPr>
          <w:szCs w:val="24"/>
        </w:rPr>
        <w:t xml:space="preserve">support </w:t>
      </w:r>
      <w:r w:rsidR="00840FC7">
        <w:rPr>
          <w:szCs w:val="24"/>
        </w:rPr>
        <w:t xml:space="preserve">children with </w:t>
      </w:r>
      <w:r w:rsidR="00884706" w:rsidRPr="005C1EFE">
        <w:rPr>
          <w:szCs w:val="24"/>
        </w:rPr>
        <w:t xml:space="preserve">SEN. </w:t>
      </w:r>
      <w:r w:rsidRPr="005C1EFE">
        <w:rPr>
          <w:szCs w:val="24"/>
        </w:rPr>
        <w:t>We have a range of tools and materials to</w:t>
      </w:r>
      <w:r w:rsidR="003A053D" w:rsidRPr="005C1EFE">
        <w:rPr>
          <w:szCs w:val="24"/>
        </w:rPr>
        <w:t xml:space="preserve"> support</w:t>
      </w:r>
      <w:r w:rsidRPr="005C1EFE">
        <w:rPr>
          <w:szCs w:val="24"/>
        </w:rPr>
        <w:t xml:space="preserve"> the e</w:t>
      </w:r>
      <w:r w:rsidR="00884706" w:rsidRPr="005C1EFE">
        <w:rPr>
          <w:szCs w:val="24"/>
        </w:rPr>
        <w:t xml:space="preserve">arly identification of need </w:t>
      </w:r>
      <w:r w:rsidRPr="005C1EFE">
        <w:rPr>
          <w:szCs w:val="24"/>
        </w:rPr>
        <w:t xml:space="preserve">which </w:t>
      </w:r>
      <w:r w:rsidR="00884706" w:rsidRPr="005C1EFE">
        <w:rPr>
          <w:szCs w:val="24"/>
        </w:rPr>
        <w:t>is important in order to develop eff</w:t>
      </w:r>
      <w:r w:rsidR="005709B9" w:rsidRPr="005C1EFE">
        <w:rPr>
          <w:szCs w:val="24"/>
        </w:rPr>
        <w:t xml:space="preserve">ective provision to ensure children with SEN get the support they need </w:t>
      </w:r>
      <w:r w:rsidR="00884706" w:rsidRPr="005C1EFE">
        <w:rPr>
          <w:szCs w:val="24"/>
        </w:rPr>
        <w:t>to improv</w:t>
      </w:r>
      <w:r w:rsidR="005709B9" w:rsidRPr="005C1EFE">
        <w:rPr>
          <w:szCs w:val="24"/>
        </w:rPr>
        <w:t>e long term outcomes</w:t>
      </w:r>
      <w:r w:rsidRPr="005C1EFE">
        <w:rPr>
          <w:szCs w:val="24"/>
        </w:rPr>
        <w:t>. W</w:t>
      </w:r>
      <w:r w:rsidR="000247AA" w:rsidRPr="005C1EFE">
        <w:rPr>
          <w:szCs w:val="24"/>
        </w:rPr>
        <w:t>e are</w:t>
      </w:r>
      <w:r w:rsidR="00E47675" w:rsidRPr="005C1EFE">
        <w:rPr>
          <w:szCs w:val="24"/>
        </w:rPr>
        <w:t xml:space="preserve"> also</w:t>
      </w:r>
      <w:r w:rsidR="000247AA" w:rsidRPr="005C1EFE">
        <w:rPr>
          <w:szCs w:val="24"/>
        </w:rPr>
        <w:t xml:space="preserve"> committed to working closely with parents, carers and other agencies to ensure children’s needs are met</w:t>
      </w:r>
      <w:r w:rsidR="00F13F44" w:rsidRPr="005C1EFE">
        <w:rPr>
          <w:szCs w:val="24"/>
        </w:rPr>
        <w:t xml:space="preserve"> and best outcomes are achieved. </w:t>
      </w:r>
      <w:r w:rsidR="000247AA" w:rsidRPr="005C1EFE">
        <w:rPr>
          <w:szCs w:val="24"/>
        </w:rPr>
        <w:t xml:space="preserve"> </w:t>
      </w:r>
      <w:r w:rsidR="000247AA" w:rsidRPr="005C1EFE">
        <w:rPr>
          <w:i/>
          <w:szCs w:val="24"/>
        </w:rPr>
        <w:t xml:space="preserve">See SEND policy </w:t>
      </w:r>
    </w:p>
    <w:p w:rsidR="00D7339C" w:rsidRPr="005C1EFE" w:rsidRDefault="00D7339C" w:rsidP="004B338C">
      <w:pPr>
        <w:rPr>
          <w:i/>
          <w:szCs w:val="24"/>
        </w:rPr>
      </w:pPr>
      <w:r w:rsidRPr="005C1EFE">
        <w:rPr>
          <w:b/>
          <w:sz w:val="28"/>
          <w:szCs w:val="32"/>
          <w:u w:val="single"/>
        </w:rPr>
        <w:t>Teaching</w:t>
      </w:r>
    </w:p>
    <w:p w:rsidR="00C303B0" w:rsidRPr="005C1EFE" w:rsidRDefault="00C303B0" w:rsidP="00BC021C">
      <w:pPr>
        <w:spacing w:after="160" w:line="259" w:lineRule="auto"/>
        <w:rPr>
          <w:rFonts w:eastAsia="Calibri" w:cs="Arial"/>
          <w:szCs w:val="24"/>
          <w:lang w:val="en-US"/>
        </w:rPr>
      </w:pPr>
      <w:r w:rsidRPr="005C1EFE">
        <w:rPr>
          <w:rFonts w:eastAsia="Calibri" w:cs="Arial"/>
          <w:szCs w:val="24"/>
          <w:lang w:val="en-US"/>
        </w:rPr>
        <w:t xml:space="preserve">Across </w:t>
      </w:r>
      <w:r w:rsidR="00BB22F3" w:rsidRPr="005C1EFE">
        <w:rPr>
          <w:rFonts w:eastAsia="Calibri" w:cs="Arial"/>
          <w:szCs w:val="24"/>
          <w:lang w:val="en-US"/>
        </w:rPr>
        <w:t>EYFS</w:t>
      </w:r>
      <w:r w:rsidR="00BC021C" w:rsidRPr="005C1EFE">
        <w:rPr>
          <w:rFonts w:eastAsia="Calibri" w:cs="Arial"/>
          <w:szCs w:val="24"/>
          <w:lang w:val="en-US"/>
        </w:rPr>
        <w:t>,</w:t>
      </w:r>
      <w:r w:rsidRPr="005C1EFE">
        <w:rPr>
          <w:rFonts w:eastAsia="Calibri" w:cs="Arial"/>
          <w:szCs w:val="24"/>
          <w:lang w:val="en-US"/>
        </w:rPr>
        <w:t xml:space="preserve"> teaching varies to meet the needs of the children. In essence</w:t>
      </w:r>
      <w:r w:rsidR="003A053D" w:rsidRPr="005C1EFE">
        <w:rPr>
          <w:rFonts w:eastAsia="Calibri" w:cs="Arial"/>
          <w:szCs w:val="24"/>
          <w:lang w:val="en-US"/>
        </w:rPr>
        <w:t>,</w:t>
      </w:r>
      <w:r w:rsidRPr="005C1EFE">
        <w:rPr>
          <w:rFonts w:eastAsia="Calibri" w:cs="Arial"/>
          <w:szCs w:val="24"/>
          <w:lang w:val="en-US"/>
        </w:rPr>
        <w:t xml:space="preserve"> teaching and learning will include </w:t>
      </w:r>
      <w:r w:rsidR="00840FC7">
        <w:rPr>
          <w:rFonts w:eastAsia="Calibri" w:cs="Arial"/>
          <w:szCs w:val="24"/>
          <w:lang w:val="en-US"/>
        </w:rPr>
        <w:t>a range of</w:t>
      </w:r>
      <w:r w:rsidRPr="005C1EFE">
        <w:rPr>
          <w:rFonts w:eastAsia="Calibri" w:cs="Arial"/>
          <w:szCs w:val="24"/>
          <w:lang w:val="en-US"/>
        </w:rPr>
        <w:t xml:space="preserve"> direct teaching, carefully planned</w:t>
      </w:r>
      <w:r w:rsidR="003A053D" w:rsidRPr="005C1EFE">
        <w:rPr>
          <w:rFonts w:eastAsia="Calibri" w:cs="Arial"/>
          <w:szCs w:val="24"/>
          <w:lang w:val="en-US"/>
        </w:rPr>
        <w:t xml:space="preserve"> adult-</w:t>
      </w:r>
      <w:r w:rsidRPr="005C1EFE">
        <w:rPr>
          <w:rFonts w:eastAsia="Calibri" w:cs="Arial"/>
          <w:szCs w:val="24"/>
          <w:lang w:val="en-US"/>
        </w:rPr>
        <w:t>led experiences</w:t>
      </w:r>
      <w:r w:rsidR="00840FC7">
        <w:rPr>
          <w:rFonts w:eastAsia="Calibri" w:cs="Arial"/>
          <w:szCs w:val="24"/>
          <w:lang w:val="en-US"/>
        </w:rPr>
        <w:t xml:space="preserve">, </w:t>
      </w:r>
      <w:r w:rsidR="003A053D" w:rsidRPr="005C1EFE">
        <w:rPr>
          <w:rFonts w:eastAsia="Calibri" w:cs="Arial"/>
          <w:szCs w:val="24"/>
          <w:lang w:val="en-US"/>
        </w:rPr>
        <w:t xml:space="preserve">child- </w:t>
      </w:r>
      <w:r w:rsidRPr="005C1EFE">
        <w:rPr>
          <w:rFonts w:eastAsia="Calibri" w:cs="Arial"/>
          <w:szCs w:val="24"/>
          <w:lang w:val="en-US"/>
        </w:rPr>
        <w:t>initiated learning</w:t>
      </w:r>
      <w:r w:rsidR="000B09CE" w:rsidRPr="005C1EFE">
        <w:rPr>
          <w:rFonts w:eastAsia="Calibri" w:cs="Arial"/>
          <w:szCs w:val="24"/>
          <w:lang w:val="en-US"/>
        </w:rPr>
        <w:t xml:space="preserve"> that i</w:t>
      </w:r>
      <w:r w:rsidR="000B09CE" w:rsidRPr="00840FC7">
        <w:rPr>
          <w:rFonts w:eastAsia="Calibri" w:cs="Arial"/>
          <w:szCs w:val="24"/>
          <w:lang w:val="en-US"/>
        </w:rPr>
        <w:t>s</w:t>
      </w:r>
      <w:r w:rsidR="006C1671" w:rsidRPr="00840FC7">
        <w:rPr>
          <w:rFonts w:eastAsia="Calibri" w:cs="Arial"/>
          <w:szCs w:val="24"/>
          <w:lang w:val="en-US"/>
        </w:rPr>
        <w:t xml:space="preserve"> </w:t>
      </w:r>
      <w:r w:rsidR="007653E9" w:rsidRPr="00840FC7">
        <w:rPr>
          <w:rFonts w:eastAsia="Calibri" w:cs="Arial"/>
          <w:szCs w:val="24"/>
          <w:lang w:val="en-US"/>
        </w:rPr>
        <w:t>challenging</w:t>
      </w:r>
      <w:r w:rsidR="006C1671" w:rsidRPr="00840FC7">
        <w:rPr>
          <w:rFonts w:eastAsia="Calibri" w:cs="Arial"/>
          <w:szCs w:val="24"/>
          <w:lang w:val="en-US"/>
        </w:rPr>
        <w:t xml:space="preserve"> and extended through continuous provision</w:t>
      </w:r>
      <w:r w:rsidR="00BB22F3" w:rsidRPr="00840FC7">
        <w:rPr>
          <w:rFonts w:eastAsia="Calibri" w:cs="Arial"/>
          <w:szCs w:val="24"/>
          <w:lang w:val="en-US"/>
        </w:rPr>
        <w:t xml:space="preserve">, </w:t>
      </w:r>
      <w:r w:rsidR="003A053D" w:rsidRPr="00840FC7">
        <w:rPr>
          <w:rFonts w:eastAsia="Calibri" w:cs="Arial"/>
          <w:szCs w:val="24"/>
          <w:lang w:val="en-US"/>
        </w:rPr>
        <w:t>and</w:t>
      </w:r>
      <w:r w:rsidR="003A053D" w:rsidRPr="005C1EFE">
        <w:rPr>
          <w:rFonts w:eastAsia="Calibri" w:cs="Arial"/>
          <w:szCs w:val="24"/>
          <w:lang w:val="en-US"/>
        </w:rPr>
        <w:t xml:space="preserve"> adult-</w:t>
      </w:r>
      <w:r w:rsidR="00BC021C" w:rsidRPr="005C1EFE">
        <w:rPr>
          <w:rFonts w:eastAsia="Calibri" w:cs="Arial"/>
          <w:szCs w:val="24"/>
          <w:lang w:val="en-US"/>
        </w:rPr>
        <w:t>led group activities</w:t>
      </w:r>
      <w:r w:rsidR="006C1671" w:rsidRPr="005C1EFE">
        <w:rPr>
          <w:rFonts w:eastAsia="Calibri" w:cs="Arial"/>
          <w:szCs w:val="24"/>
          <w:lang w:val="en-US"/>
        </w:rPr>
        <w:t>.</w:t>
      </w:r>
      <w:r w:rsidRPr="005C1EFE">
        <w:rPr>
          <w:rFonts w:eastAsia="Calibri" w:cs="Arial"/>
          <w:szCs w:val="24"/>
          <w:lang w:val="en-US"/>
        </w:rPr>
        <w:t xml:space="preserve"> </w:t>
      </w:r>
    </w:p>
    <w:p w:rsidR="00D7339C" w:rsidRPr="005C1EFE" w:rsidRDefault="00D7339C" w:rsidP="00D7339C">
      <w:pPr>
        <w:rPr>
          <w:b/>
          <w:sz w:val="28"/>
          <w:szCs w:val="32"/>
          <w:u w:val="single"/>
        </w:rPr>
      </w:pPr>
      <w:r w:rsidRPr="005C1EFE">
        <w:rPr>
          <w:b/>
          <w:sz w:val="28"/>
          <w:szCs w:val="32"/>
          <w:u w:val="single"/>
        </w:rPr>
        <w:t>Planning</w:t>
      </w:r>
    </w:p>
    <w:p w:rsidR="00EF0ABE" w:rsidRDefault="003A053D" w:rsidP="00CE1AE5">
      <w:pPr>
        <w:rPr>
          <w:szCs w:val="24"/>
        </w:rPr>
      </w:pPr>
      <w:r w:rsidRPr="005C1EFE">
        <w:rPr>
          <w:szCs w:val="24"/>
        </w:rPr>
        <w:t xml:space="preserve">All areas of learning </w:t>
      </w:r>
      <w:r w:rsidR="00BC021C" w:rsidRPr="005C1EFE">
        <w:rPr>
          <w:szCs w:val="24"/>
        </w:rPr>
        <w:t>are planned for</w:t>
      </w:r>
      <w:r w:rsidR="00CE1AE5" w:rsidRPr="005C1EFE">
        <w:rPr>
          <w:szCs w:val="24"/>
        </w:rPr>
        <w:t>. The learning opportunities pr</w:t>
      </w:r>
      <w:r w:rsidRPr="005C1EFE">
        <w:rPr>
          <w:szCs w:val="24"/>
        </w:rPr>
        <w:t>ovided include a range of child-initiated and adul</w:t>
      </w:r>
      <w:r w:rsidR="00BC021C" w:rsidRPr="005C1EFE">
        <w:rPr>
          <w:szCs w:val="24"/>
        </w:rPr>
        <w:t>t</w:t>
      </w:r>
      <w:r w:rsidRPr="005C1EFE">
        <w:rPr>
          <w:szCs w:val="24"/>
        </w:rPr>
        <w:t>-</w:t>
      </w:r>
      <w:r w:rsidR="00CE1AE5" w:rsidRPr="005C1EFE">
        <w:rPr>
          <w:szCs w:val="24"/>
        </w:rPr>
        <w:t>focussed activities to enhance learning.</w:t>
      </w:r>
    </w:p>
    <w:p w:rsidR="00CE1AE5" w:rsidRPr="007653E9" w:rsidRDefault="003C4DD9" w:rsidP="00CE1AE5">
      <w:pPr>
        <w:rPr>
          <w:szCs w:val="24"/>
        </w:rPr>
      </w:pPr>
      <w:r w:rsidRPr="005C1EFE">
        <w:rPr>
          <w:b/>
          <w:noProof/>
          <w:sz w:val="28"/>
          <w:szCs w:val="32"/>
          <w:u w:val="single"/>
          <w:lang w:eastAsia="en-GB"/>
        </w:rPr>
        <w:drawing>
          <wp:anchor distT="0" distB="0" distL="114300" distR="114300" simplePos="0" relativeHeight="251658240" behindDoc="1" locked="0" layoutInCell="1" allowOverlap="1" wp14:anchorId="09E11C76" wp14:editId="1C0D8A3A">
            <wp:simplePos x="0" y="0"/>
            <wp:positionH relativeFrom="margin">
              <wp:posOffset>4364532</wp:posOffset>
            </wp:positionH>
            <wp:positionV relativeFrom="paragraph">
              <wp:posOffset>421345</wp:posOffset>
            </wp:positionV>
            <wp:extent cx="1299210" cy="1106805"/>
            <wp:effectExtent l="152400" t="209550" r="167640" b="207645"/>
            <wp:wrapTight wrapText="bothSides">
              <wp:wrapPolygon edited="0">
                <wp:start x="-734" y="211"/>
                <wp:lineTo x="-2790" y="1185"/>
                <wp:lineTo x="-892" y="6701"/>
                <wp:lineTo x="-2654" y="7536"/>
                <wp:lineTo x="-756" y="13052"/>
                <wp:lineTo x="-2518" y="13887"/>
                <wp:lineTo x="-502" y="19747"/>
                <wp:lineTo x="7445" y="21994"/>
                <wp:lineTo x="20383" y="21873"/>
                <wp:lineTo x="21852" y="21177"/>
                <wp:lineTo x="22145" y="21038"/>
                <wp:lineTo x="21856" y="2330"/>
                <wp:lineTo x="21082" y="-912"/>
                <wp:lineTo x="17609" y="-2071"/>
                <wp:lineTo x="14672" y="-679"/>
                <wp:lineTo x="12774" y="-6194"/>
                <wp:lineTo x="734" y="-485"/>
                <wp:lineTo x="-734" y="21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F412BE.tmp"/>
                    <pic:cNvPicPr/>
                  </pic:nvPicPr>
                  <pic:blipFill>
                    <a:blip r:embed="rId14" cstate="print">
                      <a:extLst>
                        <a:ext uri="{28A0092B-C50C-407E-A947-70E740481C1C}">
                          <a14:useLocalDpi xmlns:a14="http://schemas.microsoft.com/office/drawing/2010/main" val="0"/>
                        </a:ext>
                      </a:extLst>
                    </a:blip>
                    <a:stretch>
                      <a:fillRect/>
                    </a:stretch>
                  </pic:blipFill>
                  <pic:spPr>
                    <a:xfrm rot="1319741">
                      <a:off x="0" y="0"/>
                      <a:ext cx="1299210" cy="1106805"/>
                    </a:xfrm>
                    <a:prstGeom prst="rect">
                      <a:avLst/>
                    </a:prstGeom>
                  </pic:spPr>
                </pic:pic>
              </a:graphicData>
            </a:graphic>
            <wp14:sizeRelH relativeFrom="margin">
              <wp14:pctWidth>0</wp14:pctWidth>
            </wp14:sizeRelH>
            <wp14:sizeRelV relativeFrom="margin">
              <wp14:pctHeight>0</wp14:pctHeight>
            </wp14:sizeRelV>
          </wp:anchor>
        </w:drawing>
      </w:r>
      <w:r w:rsidR="00CE1AE5" w:rsidRPr="005C1EFE">
        <w:rPr>
          <w:szCs w:val="24"/>
        </w:rPr>
        <w:t xml:space="preserve">Planning is based on observations of the child’s learning and their next steps. It aims to provide individual teaching and learning to identify and address any gaps in the </w:t>
      </w:r>
      <w:r w:rsidR="00CE1AE5" w:rsidRPr="007653E9">
        <w:rPr>
          <w:szCs w:val="24"/>
        </w:rPr>
        <w:t>child’s learning and development.</w:t>
      </w:r>
    </w:p>
    <w:p w:rsidR="005C1EFE" w:rsidRDefault="00CE1AE5" w:rsidP="00D7339C">
      <w:pPr>
        <w:rPr>
          <w:szCs w:val="24"/>
        </w:rPr>
      </w:pPr>
      <w:r w:rsidRPr="007653E9">
        <w:rPr>
          <w:szCs w:val="24"/>
        </w:rPr>
        <w:t>All observation</w:t>
      </w:r>
      <w:r w:rsidR="007653E9" w:rsidRPr="007653E9">
        <w:rPr>
          <w:szCs w:val="24"/>
        </w:rPr>
        <w:t>s</w:t>
      </w:r>
      <w:r w:rsidRPr="007653E9">
        <w:rPr>
          <w:szCs w:val="24"/>
        </w:rPr>
        <w:t>, planning and assessment ensure children are working toward</w:t>
      </w:r>
      <w:r w:rsidR="007653E9" w:rsidRPr="007653E9">
        <w:rPr>
          <w:szCs w:val="24"/>
        </w:rPr>
        <w:t>s</w:t>
      </w:r>
      <w:r w:rsidRPr="007653E9">
        <w:rPr>
          <w:szCs w:val="24"/>
        </w:rPr>
        <w:t xml:space="preserve"> the Early Learning Goals that should be achieved by the end of the Reception year.</w:t>
      </w:r>
    </w:p>
    <w:p w:rsidR="00EF0ABE" w:rsidRDefault="00EF0ABE" w:rsidP="00D7339C">
      <w:pPr>
        <w:rPr>
          <w:szCs w:val="24"/>
        </w:rPr>
      </w:pPr>
    </w:p>
    <w:p w:rsidR="00EF0ABE" w:rsidRPr="00D67FAB" w:rsidRDefault="00EF0ABE" w:rsidP="00D7339C">
      <w:pPr>
        <w:rPr>
          <w:szCs w:val="24"/>
        </w:rPr>
      </w:pPr>
    </w:p>
    <w:p w:rsidR="00D7339C" w:rsidRPr="005C1EFE" w:rsidRDefault="00D7339C" w:rsidP="00D7339C">
      <w:pPr>
        <w:rPr>
          <w:b/>
          <w:sz w:val="28"/>
          <w:szCs w:val="32"/>
          <w:u w:val="single"/>
        </w:rPr>
      </w:pPr>
      <w:r w:rsidRPr="005C1EFE">
        <w:rPr>
          <w:b/>
          <w:sz w:val="28"/>
          <w:szCs w:val="32"/>
          <w:u w:val="single"/>
        </w:rPr>
        <w:t>Assessment</w:t>
      </w:r>
    </w:p>
    <w:p w:rsidR="00957D8E" w:rsidRPr="005C1EFE" w:rsidRDefault="00CE1AE5" w:rsidP="00CE1AE5">
      <w:pPr>
        <w:rPr>
          <w:szCs w:val="24"/>
        </w:rPr>
      </w:pPr>
      <w:r w:rsidRPr="007653E9">
        <w:rPr>
          <w:szCs w:val="24"/>
        </w:rPr>
        <w:t>Ongoing assessment</w:t>
      </w:r>
      <w:r w:rsidR="00913FC0" w:rsidRPr="007653E9">
        <w:rPr>
          <w:szCs w:val="24"/>
        </w:rPr>
        <w:t xml:space="preserve"> is an integral part of the learning and development process. B</w:t>
      </w:r>
      <w:r w:rsidRPr="007653E9">
        <w:rPr>
          <w:szCs w:val="24"/>
        </w:rPr>
        <w:t>oth formative and summative</w:t>
      </w:r>
      <w:r w:rsidR="007653E9" w:rsidRPr="007653E9">
        <w:rPr>
          <w:szCs w:val="24"/>
        </w:rPr>
        <w:t xml:space="preserve"> assessment</w:t>
      </w:r>
      <w:r w:rsidRPr="007653E9">
        <w:rPr>
          <w:szCs w:val="24"/>
        </w:rPr>
        <w:t xml:space="preserve">, is essential </w:t>
      </w:r>
      <w:r w:rsidR="00913FC0" w:rsidRPr="007653E9">
        <w:rPr>
          <w:szCs w:val="24"/>
        </w:rPr>
        <w:t>in helping parents, carers and practitioners to recognise children’s progress and plan</w:t>
      </w:r>
      <w:r w:rsidR="00913FC0" w:rsidRPr="005C1EFE">
        <w:rPr>
          <w:szCs w:val="24"/>
        </w:rPr>
        <w:t xml:space="preserve"> for the next steps in their learning.</w:t>
      </w:r>
    </w:p>
    <w:p w:rsidR="00CE1AE5" w:rsidRPr="005C1EFE" w:rsidRDefault="00913FC0" w:rsidP="00CE1AE5">
      <w:pPr>
        <w:rPr>
          <w:szCs w:val="24"/>
        </w:rPr>
      </w:pPr>
      <w:r w:rsidRPr="005C1EFE">
        <w:rPr>
          <w:szCs w:val="24"/>
        </w:rPr>
        <w:t xml:space="preserve"> </w:t>
      </w:r>
      <w:r w:rsidR="00E64A49" w:rsidRPr="005C1EFE">
        <w:rPr>
          <w:szCs w:val="24"/>
        </w:rPr>
        <w:t>At Copthorne we complete b</w:t>
      </w:r>
      <w:r w:rsidR="00CE1AE5" w:rsidRPr="005C1EFE">
        <w:rPr>
          <w:szCs w:val="24"/>
        </w:rPr>
        <w:t>aseline assessments</w:t>
      </w:r>
      <w:r w:rsidR="00E64A49" w:rsidRPr="005C1EFE">
        <w:rPr>
          <w:szCs w:val="24"/>
        </w:rPr>
        <w:t xml:space="preserve"> of all children </w:t>
      </w:r>
      <w:r w:rsidR="00CE1AE5" w:rsidRPr="005C1EFE">
        <w:rPr>
          <w:szCs w:val="24"/>
        </w:rPr>
        <w:t>within the first two weeks of a child entering the setting and include a focus on the child’s well-being and involvement.</w:t>
      </w:r>
    </w:p>
    <w:p w:rsidR="00E64A49" w:rsidRPr="005C1EFE" w:rsidRDefault="00E64A49" w:rsidP="00E64A49">
      <w:pPr>
        <w:rPr>
          <w:szCs w:val="24"/>
        </w:rPr>
      </w:pPr>
      <w:r w:rsidRPr="005C1EFE">
        <w:rPr>
          <w:szCs w:val="24"/>
        </w:rPr>
        <w:t>Observations</w:t>
      </w:r>
      <w:r w:rsidR="00CE1AE5" w:rsidRPr="005C1EFE">
        <w:rPr>
          <w:szCs w:val="24"/>
        </w:rPr>
        <w:t xml:space="preserve"> take place on a daily bas</w:t>
      </w:r>
      <w:r w:rsidRPr="005C1EFE">
        <w:rPr>
          <w:szCs w:val="24"/>
        </w:rPr>
        <w:t xml:space="preserve">is and involve practitioners observing children to understand their level of achievement and then shape learning experiences reflecting what they have observed ensuring that progress is made.  </w:t>
      </w:r>
    </w:p>
    <w:p w:rsidR="00CE1AE5" w:rsidRPr="005C1EFE" w:rsidRDefault="00CE1AE5" w:rsidP="00CE1AE5">
      <w:pPr>
        <w:rPr>
          <w:szCs w:val="24"/>
        </w:rPr>
      </w:pPr>
      <w:r w:rsidRPr="005C1EFE">
        <w:rPr>
          <w:szCs w:val="24"/>
        </w:rPr>
        <w:t xml:space="preserve">Observations of children are recorded on the </w:t>
      </w:r>
      <w:r w:rsidR="00362C42">
        <w:rPr>
          <w:szCs w:val="24"/>
        </w:rPr>
        <w:t>Early E</w:t>
      </w:r>
      <w:r w:rsidR="006C1671" w:rsidRPr="005C1EFE">
        <w:rPr>
          <w:szCs w:val="24"/>
        </w:rPr>
        <w:t>ssence online assessment tool</w:t>
      </w:r>
      <w:r w:rsidRPr="005C1EFE">
        <w:rPr>
          <w:color w:val="FF0000"/>
          <w:szCs w:val="24"/>
        </w:rPr>
        <w:t xml:space="preserve"> </w:t>
      </w:r>
      <w:r w:rsidRPr="005C1EFE">
        <w:rPr>
          <w:szCs w:val="24"/>
        </w:rPr>
        <w:t xml:space="preserve">by all practitioners in the setting. </w:t>
      </w:r>
      <w:r w:rsidR="00E64A49" w:rsidRPr="005C1EFE">
        <w:rPr>
          <w:szCs w:val="24"/>
        </w:rPr>
        <w:t>Parents also have access to their child</w:t>
      </w:r>
      <w:r w:rsidR="00957D8E" w:rsidRPr="005C1EFE">
        <w:rPr>
          <w:szCs w:val="24"/>
        </w:rPr>
        <w:t>’</w:t>
      </w:r>
      <w:r w:rsidR="00E64A49" w:rsidRPr="005C1EFE">
        <w:rPr>
          <w:szCs w:val="24"/>
        </w:rPr>
        <w:t>s learning journey online which they can add to at any point.</w:t>
      </w:r>
      <w:r w:rsidR="003C4DD9" w:rsidRPr="005C1EFE">
        <w:rPr>
          <w:b/>
          <w:noProof/>
          <w:sz w:val="28"/>
          <w:szCs w:val="32"/>
          <w:u w:val="single"/>
          <w:lang w:eastAsia="en-GB"/>
        </w:rPr>
        <w:t xml:space="preserve"> </w:t>
      </w:r>
    </w:p>
    <w:p w:rsidR="00CE1AE5" w:rsidRPr="005C1EFE" w:rsidRDefault="00CE1AE5" w:rsidP="00CE1AE5">
      <w:pPr>
        <w:rPr>
          <w:szCs w:val="24"/>
        </w:rPr>
      </w:pPr>
      <w:r w:rsidRPr="005C1EFE">
        <w:rPr>
          <w:szCs w:val="24"/>
        </w:rPr>
        <w:t xml:space="preserve">All observation and assessment is rigorously </w:t>
      </w:r>
      <w:r w:rsidR="00CA3C99">
        <w:rPr>
          <w:szCs w:val="24"/>
        </w:rPr>
        <w:t>moderated</w:t>
      </w:r>
      <w:r w:rsidRPr="005C1EFE">
        <w:rPr>
          <w:szCs w:val="24"/>
        </w:rPr>
        <w:t xml:space="preserve"> both internally and externally by members of the senior leadership team, the local authority, the </w:t>
      </w:r>
      <w:r w:rsidR="005C1EFE">
        <w:rPr>
          <w:szCs w:val="24"/>
        </w:rPr>
        <w:t xml:space="preserve">EXCEED cluster group of schools, within the MAT </w:t>
      </w:r>
      <w:r w:rsidRPr="005C1EFE">
        <w:rPr>
          <w:szCs w:val="24"/>
        </w:rPr>
        <w:t>and specialised consultants.</w:t>
      </w:r>
    </w:p>
    <w:p w:rsidR="00D7339C" w:rsidRPr="005C1EFE" w:rsidRDefault="00D7339C" w:rsidP="00D7339C">
      <w:pPr>
        <w:rPr>
          <w:b/>
          <w:sz w:val="28"/>
          <w:szCs w:val="32"/>
          <w:u w:val="single"/>
        </w:rPr>
      </w:pPr>
      <w:r w:rsidRPr="005C1EFE">
        <w:rPr>
          <w:b/>
          <w:sz w:val="28"/>
          <w:szCs w:val="32"/>
          <w:u w:val="single"/>
        </w:rPr>
        <w:t>Progress Checks at Two</w:t>
      </w:r>
    </w:p>
    <w:p w:rsidR="00CE1AE5" w:rsidRPr="005C1EFE" w:rsidRDefault="00CE1AE5" w:rsidP="00CE1AE5">
      <w:pPr>
        <w:rPr>
          <w:szCs w:val="24"/>
        </w:rPr>
      </w:pPr>
      <w:r w:rsidRPr="005C1EFE">
        <w:rPr>
          <w:szCs w:val="24"/>
        </w:rPr>
        <w:t>If a child starts in the setting at the age of 2 years old, we will carry out a review of their progress. This will be co</w:t>
      </w:r>
      <w:r w:rsidR="00071B67" w:rsidRPr="005C1EFE">
        <w:rPr>
          <w:szCs w:val="24"/>
        </w:rPr>
        <w:t xml:space="preserve">mpleted once they have settled and </w:t>
      </w:r>
      <w:r w:rsidRPr="005C1EFE">
        <w:rPr>
          <w:szCs w:val="24"/>
        </w:rPr>
        <w:t xml:space="preserve">will be fed back to the parent/carer within the first half term of the child’s start date. Strengths and next steps will be discussed with the key </w:t>
      </w:r>
      <w:r w:rsidR="00071B67" w:rsidRPr="005C1EFE">
        <w:rPr>
          <w:szCs w:val="24"/>
        </w:rPr>
        <w:t>person</w:t>
      </w:r>
      <w:r w:rsidRPr="005C1EFE">
        <w:rPr>
          <w:szCs w:val="24"/>
        </w:rPr>
        <w:t xml:space="preserve"> and advice given on how support can be given at home.</w:t>
      </w:r>
    </w:p>
    <w:p w:rsidR="00CE1AE5" w:rsidRPr="005C1EFE" w:rsidRDefault="00CE1AE5" w:rsidP="00CE1AE5">
      <w:pPr>
        <w:rPr>
          <w:szCs w:val="24"/>
        </w:rPr>
      </w:pPr>
      <w:r w:rsidRPr="005C1EFE">
        <w:rPr>
          <w:szCs w:val="24"/>
        </w:rPr>
        <w:t>With consent from the parent/carer, the setting will contact the health visitor to share information.</w:t>
      </w:r>
    </w:p>
    <w:p w:rsidR="007B00D8" w:rsidRPr="005C1EFE" w:rsidRDefault="007B00D8" w:rsidP="007B00D8">
      <w:pPr>
        <w:rPr>
          <w:szCs w:val="24"/>
        </w:rPr>
      </w:pPr>
      <w:r w:rsidRPr="005C1EFE">
        <w:rPr>
          <w:szCs w:val="24"/>
        </w:rPr>
        <w:t>Any concerns will be identified and</w:t>
      </w:r>
      <w:r w:rsidR="003A053D" w:rsidRPr="005C1EFE">
        <w:rPr>
          <w:szCs w:val="24"/>
        </w:rPr>
        <w:t>, if appropriate,</w:t>
      </w:r>
      <w:r w:rsidRPr="005C1EFE">
        <w:rPr>
          <w:szCs w:val="24"/>
        </w:rPr>
        <w:t xml:space="preserve"> a clear individual education plan will be developed to support the child’s learning. </w:t>
      </w:r>
    </w:p>
    <w:p w:rsidR="007B00D8" w:rsidRPr="005C1EFE" w:rsidRDefault="007B00D8" w:rsidP="00CE1AE5">
      <w:pPr>
        <w:rPr>
          <w:szCs w:val="24"/>
        </w:rPr>
      </w:pPr>
      <w:r w:rsidRPr="005C1EFE">
        <w:rPr>
          <w:szCs w:val="24"/>
        </w:rPr>
        <w:t xml:space="preserve">Where a child has attended a previous setting, staff will </w:t>
      </w:r>
      <w:r w:rsidR="007653E9">
        <w:rPr>
          <w:szCs w:val="24"/>
        </w:rPr>
        <w:t xml:space="preserve">follow up </w:t>
      </w:r>
      <w:r w:rsidRPr="005C1EFE">
        <w:rPr>
          <w:szCs w:val="24"/>
        </w:rPr>
        <w:t>relevant documentation to support the progress check.</w:t>
      </w:r>
    </w:p>
    <w:p w:rsidR="00D7339C" w:rsidRPr="005C1EFE" w:rsidRDefault="00CE1AE5" w:rsidP="00D7339C">
      <w:pPr>
        <w:rPr>
          <w:b/>
          <w:sz w:val="28"/>
          <w:szCs w:val="32"/>
          <w:u w:val="single"/>
        </w:rPr>
      </w:pPr>
      <w:r w:rsidRPr="005C1EFE">
        <w:rPr>
          <w:b/>
          <w:sz w:val="28"/>
          <w:szCs w:val="32"/>
          <w:u w:val="single"/>
        </w:rPr>
        <w:t>Transition</w:t>
      </w:r>
    </w:p>
    <w:p w:rsidR="00957D8E" w:rsidRPr="005C1EFE" w:rsidRDefault="00E71703" w:rsidP="00D7339C">
      <w:pPr>
        <w:rPr>
          <w:color w:val="000000" w:themeColor="text1"/>
          <w:szCs w:val="24"/>
        </w:rPr>
      </w:pPr>
      <w:r w:rsidRPr="005C1EFE">
        <w:rPr>
          <w:szCs w:val="24"/>
        </w:rPr>
        <w:t xml:space="preserve">Starting school can be a difficult time for young children. At </w:t>
      </w:r>
      <w:r w:rsidR="00957D8E" w:rsidRPr="005C1EFE">
        <w:rPr>
          <w:szCs w:val="24"/>
        </w:rPr>
        <w:t>Copthorne</w:t>
      </w:r>
      <w:r w:rsidRPr="005C1EFE">
        <w:rPr>
          <w:color w:val="FF0000"/>
          <w:szCs w:val="24"/>
        </w:rPr>
        <w:t xml:space="preserve"> </w:t>
      </w:r>
      <w:r w:rsidRPr="005C1EFE">
        <w:rPr>
          <w:color w:val="000000" w:themeColor="text1"/>
          <w:szCs w:val="24"/>
        </w:rPr>
        <w:t xml:space="preserve">we plan for this carefully to ensure the transition is as smooth as possible for each child and supports them settling quickly and happily. </w:t>
      </w:r>
    </w:p>
    <w:p w:rsidR="00957D8E" w:rsidRPr="00840FC7" w:rsidRDefault="00575C98" w:rsidP="00957D8E">
      <w:pPr>
        <w:rPr>
          <w:color w:val="000000" w:themeColor="text1"/>
          <w:szCs w:val="24"/>
          <w:u w:val="single"/>
        </w:rPr>
      </w:pPr>
      <w:r w:rsidRPr="00840FC7">
        <w:rPr>
          <w:noProof/>
          <w:color w:val="000000" w:themeColor="text1"/>
          <w:szCs w:val="24"/>
          <w:lang w:eastAsia="en-GB"/>
        </w:rPr>
        <w:drawing>
          <wp:anchor distT="0" distB="0" distL="114300" distR="114300" simplePos="0" relativeHeight="251662336" behindDoc="1" locked="0" layoutInCell="1" allowOverlap="1" wp14:anchorId="137A47A4" wp14:editId="551B278F">
            <wp:simplePos x="0" y="0"/>
            <wp:positionH relativeFrom="column">
              <wp:posOffset>3336290</wp:posOffset>
            </wp:positionH>
            <wp:positionV relativeFrom="paragraph">
              <wp:posOffset>222342</wp:posOffset>
            </wp:positionV>
            <wp:extent cx="2124710" cy="1583690"/>
            <wp:effectExtent l="228600" t="342900" r="218440" b="340360"/>
            <wp:wrapTight wrapText="bothSides">
              <wp:wrapPolygon edited="0">
                <wp:start x="-471" y="202"/>
                <wp:lineTo x="-1549" y="784"/>
                <wp:lineTo x="-393" y="4641"/>
                <wp:lineTo x="-1650" y="5320"/>
                <wp:lineTo x="-494" y="9176"/>
                <wp:lineTo x="-1572" y="9758"/>
                <wp:lineTo x="-415" y="13615"/>
                <wp:lineTo x="-1672" y="14294"/>
                <wp:lineTo x="-982" y="18683"/>
                <wp:lineTo x="1000" y="21813"/>
                <wp:lineTo x="20816" y="21758"/>
                <wp:lineTo x="21894" y="21176"/>
                <wp:lineTo x="21864" y="1588"/>
                <wp:lineTo x="21502" y="383"/>
                <wp:lineTo x="18191" y="-911"/>
                <wp:lineTo x="17473" y="-523"/>
                <wp:lineTo x="16316" y="-4380"/>
                <wp:lineTo x="9130" y="-500"/>
                <wp:lineTo x="7973" y="-4357"/>
                <wp:lineTo x="427" y="-283"/>
                <wp:lineTo x="-471" y="20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315180">
                      <a:off x="0" y="0"/>
                      <a:ext cx="2124710" cy="1583690"/>
                    </a:xfrm>
                    <a:prstGeom prst="rect">
                      <a:avLst/>
                    </a:prstGeom>
                    <a:noFill/>
                  </pic:spPr>
                </pic:pic>
              </a:graphicData>
            </a:graphic>
            <wp14:sizeRelH relativeFrom="margin">
              <wp14:pctWidth>0</wp14:pctWidth>
            </wp14:sizeRelH>
            <wp14:sizeRelV relativeFrom="margin">
              <wp14:pctHeight>0</wp14:pctHeight>
            </wp14:sizeRelV>
          </wp:anchor>
        </w:drawing>
      </w:r>
      <w:r w:rsidR="003A053D" w:rsidRPr="00840FC7">
        <w:rPr>
          <w:color w:val="000000" w:themeColor="text1"/>
          <w:szCs w:val="24"/>
          <w:u w:val="single"/>
        </w:rPr>
        <w:t xml:space="preserve">2 </w:t>
      </w:r>
      <w:r w:rsidR="00840FC7" w:rsidRPr="00840FC7">
        <w:rPr>
          <w:color w:val="000000" w:themeColor="text1"/>
          <w:szCs w:val="24"/>
          <w:u w:val="single"/>
        </w:rPr>
        <w:t>year o</w:t>
      </w:r>
      <w:r w:rsidR="003A053D" w:rsidRPr="00840FC7">
        <w:rPr>
          <w:color w:val="000000" w:themeColor="text1"/>
          <w:szCs w:val="24"/>
          <w:u w:val="single"/>
        </w:rPr>
        <w:t>ld children</w:t>
      </w:r>
    </w:p>
    <w:p w:rsidR="00957D8E" w:rsidRPr="00840FC7" w:rsidRDefault="00840FC7" w:rsidP="00957D8E">
      <w:pPr>
        <w:pStyle w:val="ListParagraph"/>
        <w:numPr>
          <w:ilvl w:val="0"/>
          <w:numId w:val="22"/>
        </w:numPr>
        <w:rPr>
          <w:color w:val="000000" w:themeColor="text1"/>
          <w:szCs w:val="24"/>
        </w:rPr>
      </w:pPr>
      <w:r w:rsidRPr="00840FC7">
        <w:rPr>
          <w:color w:val="000000" w:themeColor="text1"/>
          <w:szCs w:val="24"/>
        </w:rPr>
        <w:t>H</w:t>
      </w:r>
      <w:r w:rsidR="00957D8E" w:rsidRPr="00840FC7">
        <w:rPr>
          <w:color w:val="000000" w:themeColor="text1"/>
          <w:szCs w:val="24"/>
        </w:rPr>
        <w:t>ome visits before children start</w:t>
      </w:r>
    </w:p>
    <w:p w:rsidR="00957D8E" w:rsidRPr="00840FC7" w:rsidRDefault="00840FC7" w:rsidP="00957D8E">
      <w:pPr>
        <w:pStyle w:val="ListParagraph"/>
        <w:numPr>
          <w:ilvl w:val="0"/>
          <w:numId w:val="22"/>
        </w:numPr>
        <w:rPr>
          <w:color w:val="000000" w:themeColor="text1"/>
          <w:szCs w:val="24"/>
        </w:rPr>
      </w:pPr>
      <w:r w:rsidRPr="00840FC7">
        <w:rPr>
          <w:color w:val="000000" w:themeColor="text1"/>
          <w:szCs w:val="24"/>
        </w:rPr>
        <w:t>P</w:t>
      </w:r>
      <w:r w:rsidR="00957D8E" w:rsidRPr="00840FC7">
        <w:rPr>
          <w:color w:val="000000" w:themeColor="text1"/>
          <w:szCs w:val="24"/>
        </w:rPr>
        <w:t>lanned visit days with parents</w:t>
      </w:r>
    </w:p>
    <w:p w:rsidR="00957D8E" w:rsidRPr="00840FC7" w:rsidRDefault="00840FC7" w:rsidP="00957D8E">
      <w:pPr>
        <w:pStyle w:val="ListParagraph"/>
        <w:numPr>
          <w:ilvl w:val="0"/>
          <w:numId w:val="22"/>
        </w:numPr>
        <w:rPr>
          <w:color w:val="000000" w:themeColor="text1"/>
          <w:szCs w:val="24"/>
        </w:rPr>
      </w:pPr>
      <w:r w:rsidRPr="00840FC7">
        <w:rPr>
          <w:color w:val="000000" w:themeColor="text1"/>
          <w:szCs w:val="24"/>
        </w:rPr>
        <w:t>O</w:t>
      </w:r>
      <w:r w:rsidR="00957D8E" w:rsidRPr="00840FC7">
        <w:rPr>
          <w:color w:val="000000" w:themeColor="text1"/>
          <w:szCs w:val="24"/>
        </w:rPr>
        <w:t>pen event for all to come and look round</w:t>
      </w:r>
    </w:p>
    <w:p w:rsidR="00957D8E" w:rsidRPr="007653E9" w:rsidRDefault="003A053D" w:rsidP="00957D8E">
      <w:pPr>
        <w:rPr>
          <w:color w:val="000000" w:themeColor="text1"/>
          <w:szCs w:val="24"/>
          <w:u w:val="single"/>
        </w:rPr>
      </w:pPr>
      <w:r w:rsidRPr="007653E9">
        <w:rPr>
          <w:color w:val="000000" w:themeColor="text1"/>
          <w:szCs w:val="24"/>
          <w:u w:val="single"/>
        </w:rPr>
        <w:t>Nursery children</w:t>
      </w:r>
    </w:p>
    <w:p w:rsidR="00957D8E" w:rsidRPr="007653E9" w:rsidRDefault="00957D8E" w:rsidP="00957D8E">
      <w:pPr>
        <w:pStyle w:val="ListParagraph"/>
        <w:numPr>
          <w:ilvl w:val="0"/>
          <w:numId w:val="23"/>
        </w:numPr>
        <w:rPr>
          <w:color w:val="000000" w:themeColor="text1"/>
          <w:szCs w:val="24"/>
        </w:rPr>
      </w:pPr>
      <w:r w:rsidRPr="007653E9">
        <w:rPr>
          <w:color w:val="000000" w:themeColor="text1"/>
          <w:szCs w:val="24"/>
        </w:rPr>
        <w:t>Home visit x 2</w:t>
      </w:r>
    </w:p>
    <w:p w:rsidR="00957D8E" w:rsidRPr="007653E9" w:rsidRDefault="00957D8E" w:rsidP="00957D8E">
      <w:pPr>
        <w:pStyle w:val="ListParagraph"/>
        <w:numPr>
          <w:ilvl w:val="0"/>
          <w:numId w:val="23"/>
        </w:numPr>
        <w:rPr>
          <w:color w:val="000000" w:themeColor="text1"/>
          <w:szCs w:val="24"/>
        </w:rPr>
      </w:pPr>
      <w:r w:rsidRPr="007653E9">
        <w:rPr>
          <w:color w:val="000000" w:themeColor="text1"/>
          <w:szCs w:val="24"/>
        </w:rPr>
        <w:t>Planned visit days with parents</w:t>
      </w:r>
    </w:p>
    <w:p w:rsidR="003A053D" w:rsidRPr="005C1EFE" w:rsidRDefault="007653E9" w:rsidP="003A053D">
      <w:pPr>
        <w:pStyle w:val="ListParagraph"/>
        <w:numPr>
          <w:ilvl w:val="0"/>
          <w:numId w:val="23"/>
        </w:numPr>
        <w:rPr>
          <w:color w:val="000000" w:themeColor="text1"/>
          <w:szCs w:val="24"/>
        </w:rPr>
      </w:pPr>
      <w:r>
        <w:rPr>
          <w:color w:val="000000" w:themeColor="text1"/>
          <w:szCs w:val="24"/>
        </w:rPr>
        <w:t>O</w:t>
      </w:r>
      <w:r w:rsidR="003A053D" w:rsidRPr="007653E9">
        <w:rPr>
          <w:color w:val="000000" w:themeColor="text1"/>
          <w:szCs w:val="24"/>
        </w:rPr>
        <w:t>pen event for all to</w:t>
      </w:r>
      <w:r w:rsidR="003A053D" w:rsidRPr="005C1EFE">
        <w:rPr>
          <w:color w:val="000000" w:themeColor="text1"/>
          <w:szCs w:val="24"/>
        </w:rPr>
        <w:t xml:space="preserve"> come and look round</w:t>
      </w:r>
    </w:p>
    <w:p w:rsidR="00957D8E" w:rsidRPr="005C1EFE" w:rsidRDefault="00957D8E" w:rsidP="00957D8E">
      <w:pPr>
        <w:pStyle w:val="ListParagraph"/>
        <w:numPr>
          <w:ilvl w:val="0"/>
          <w:numId w:val="23"/>
        </w:numPr>
        <w:rPr>
          <w:color w:val="000000" w:themeColor="text1"/>
          <w:szCs w:val="24"/>
        </w:rPr>
      </w:pPr>
      <w:r w:rsidRPr="005C1EFE">
        <w:rPr>
          <w:color w:val="000000" w:themeColor="text1"/>
          <w:szCs w:val="24"/>
        </w:rPr>
        <w:t>Welcome packs for children</w:t>
      </w:r>
    </w:p>
    <w:p w:rsidR="00A82D55" w:rsidRPr="005C1EFE" w:rsidRDefault="003A053D" w:rsidP="00A82D55">
      <w:pPr>
        <w:ind w:left="360"/>
        <w:rPr>
          <w:color w:val="000000" w:themeColor="text1"/>
          <w:szCs w:val="24"/>
          <w:u w:val="single"/>
        </w:rPr>
      </w:pPr>
      <w:r w:rsidRPr="005C1EFE">
        <w:rPr>
          <w:color w:val="000000" w:themeColor="text1"/>
          <w:szCs w:val="24"/>
          <w:u w:val="single"/>
        </w:rPr>
        <w:t>Reception children</w:t>
      </w:r>
    </w:p>
    <w:p w:rsidR="00A82D55" w:rsidRPr="005C1EFE" w:rsidRDefault="00A82D55" w:rsidP="00071B67">
      <w:pPr>
        <w:pStyle w:val="ListParagraph"/>
        <w:numPr>
          <w:ilvl w:val="0"/>
          <w:numId w:val="27"/>
        </w:numPr>
        <w:rPr>
          <w:color w:val="000000" w:themeColor="text1"/>
          <w:szCs w:val="24"/>
        </w:rPr>
      </w:pPr>
      <w:r w:rsidRPr="005C1EFE">
        <w:rPr>
          <w:color w:val="000000" w:themeColor="text1"/>
          <w:szCs w:val="24"/>
        </w:rPr>
        <w:t>Home visits for children who are coming from other settings</w:t>
      </w:r>
    </w:p>
    <w:p w:rsidR="00071B67" w:rsidRPr="005C1EFE" w:rsidRDefault="00A82D55" w:rsidP="00071B67">
      <w:pPr>
        <w:pStyle w:val="ListParagraph"/>
        <w:numPr>
          <w:ilvl w:val="0"/>
          <w:numId w:val="27"/>
        </w:numPr>
        <w:rPr>
          <w:color w:val="000000" w:themeColor="text1"/>
          <w:szCs w:val="24"/>
        </w:rPr>
      </w:pPr>
      <w:r w:rsidRPr="005C1EFE">
        <w:rPr>
          <w:color w:val="000000" w:themeColor="text1"/>
          <w:szCs w:val="24"/>
        </w:rPr>
        <w:t>Parents</w:t>
      </w:r>
      <w:r w:rsidR="003A053D" w:rsidRPr="005C1EFE">
        <w:rPr>
          <w:color w:val="000000" w:themeColor="text1"/>
          <w:szCs w:val="24"/>
        </w:rPr>
        <w:t>’</w:t>
      </w:r>
      <w:r w:rsidRPr="005C1EFE">
        <w:rPr>
          <w:color w:val="000000" w:themeColor="text1"/>
          <w:szCs w:val="24"/>
        </w:rPr>
        <w:t xml:space="preserve"> open event</w:t>
      </w:r>
    </w:p>
    <w:p w:rsidR="00071B67" w:rsidRPr="005C1EFE" w:rsidRDefault="00A82D55" w:rsidP="00071B67">
      <w:pPr>
        <w:pStyle w:val="ListParagraph"/>
        <w:numPr>
          <w:ilvl w:val="0"/>
          <w:numId w:val="27"/>
        </w:numPr>
        <w:rPr>
          <w:color w:val="000000" w:themeColor="text1"/>
          <w:szCs w:val="24"/>
        </w:rPr>
      </w:pPr>
      <w:r w:rsidRPr="005C1EFE">
        <w:rPr>
          <w:color w:val="000000" w:themeColor="text1"/>
          <w:szCs w:val="24"/>
        </w:rPr>
        <w:t xml:space="preserve">Regular planned visits from </w:t>
      </w:r>
      <w:r w:rsidR="00840FC7" w:rsidRPr="00840FC7">
        <w:rPr>
          <w:color w:val="000000" w:themeColor="text1"/>
          <w:szCs w:val="24"/>
        </w:rPr>
        <w:t>Nursery into R</w:t>
      </w:r>
      <w:r w:rsidRPr="00840FC7">
        <w:rPr>
          <w:color w:val="000000" w:themeColor="text1"/>
          <w:szCs w:val="24"/>
        </w:rPr>
        <w:t xml:space="preserve">eception </w:t>
      </w:r>
      <w:r w:rsidR="003A053D" w:rsidRPr="00840FC7">
        <w:rPr>
          <w:color w:val="000000" w:themeColor="text1"/>
          <w:szCs w:val="24"/>
        </w:rPr>
        <w:t>in</w:t>
      </w:r>
      <w:r w:rsidR="003A053D" w:rsidRPr="005C1EFE">
        <w:rPr>
          <w:color w:val="000000" w:themeColor="text1"/>
          <w:szCs w:val="24"/>
        </w:rPr>
        <w:t xml:space="preserve"> </w:t>
      </w:r>
      <w:r w:rsidRPr="005C1EFE">
        <w:rPr>
          <w:color w:val="000000" w:themeColor="text1"/>
          <w:szCs w:val="24"/>
        </w:rPr>
        <w:t>Summer 2</w:t>
      </w:r>
    </w:p>
    <w:p w:rsidR="00071B67" w:rsidRPr="007653E9" w:rsidRDefault="00A82D55" w:rsidP="00071B67">
      <w:pPr>
        <w:pStyle w:val="ListParagraph"/>
        <w:numPr>
          <w:ilvl w:val="0"/>
          <w:numId w:val="27"/>
        </w:numPr>
        <w:rPr>
          <w:color w:val="000000" w:themeColor="text1"/>
          <w:szCs w:val="24"/>
        </w:rPr>
      </w:pPr>
      <w:r w:rsidRPr="007653E9">
        <w:rPr>
          <w:color w:val="000000" w:themeColor="text1"/>
          <w:szCs w:val="24"/>
        </w:rPr>
        <w:t>Local authority transition day</w:t>
      </w:r>
    </w:p>
    <w:p w:rsidR="00A82D55" w:rsidRDefault="00A82D55" w:rsidP="00071B67">
      <w:pPr>
        <w:pStyle w:val="ListParagraph"/>
        <w:numPr>
          <w:ilvl w:val="0"/>
          <w:numId w:val="27"/>
        </w:numPr>
        <w:rPr>
          <w:color w:val="000000" w:themeColor="text1"/>
          <w:szCs w:val="24"/>
        </w:rPr>
      </w:pPr>
      <w:r w:rsidRPr="007653E9">
        <w:rPr>
          <w:color w:val="000000" w:themeColor="text1"/>
          <w:szCs w:val="24"/>
        </w:rPr>
        <w:t xml:space="preserve">3 sessions in </w:t>
      </w:r>
      <w:r w:rsidR="007653E9" w:rsidRPr="007653E9">
        <w:rPr>
          <w:color w:val="000000" w:themeColor="text1"/>
          <w:szCs w:val="24"/>
        </w:rPr>
        <w:t xml:space="preserve">their </w:t>
      </w:r>
      <w:r w:rsidRPr="007653E9">
        <w:rPr>
          <w:color w:val="000000" w:themeColor="text1"/>
          <w:szCs w:val="24"/>
        </w:rPr>
        <w:t>new class before the end of summer – all children coming from other setting</w:t>
      </w:r>
      <w:r w:rsidR="007653E9" w:rsidRPr="007653E9">
        <w:rPr>
          <w:color w:val="000000" w:themeColor="text1"/>
          <w:szCs w:val="24"/>
        </w:rPr>
        <w:t>s</w:t>
      </w:r>
      <w:r w:rsidRPr="007653E9">
        <w:rPr>
          <w:color w:val="000000" w:themeColor="text1"/>
          <w:szCs w:val="24"/>
        </w:rPr>
        <w:t xml:space="preserve"> invited</w:t>
      </w:r>
    </w:p>
    <w:p w:rsidR="00320C31" w:rsidRPr="00320C31" w:rsidRDefault="00320C31" w:rsidP="00320C31">
      <w:pPr>
        <w:rPr>
          <w:color w:val="000000" w:themeColor="text1"/>
          <w:szCs w:val="24"/>
        </w:rPr>
      </w:pPr>
      <w:r w:rsidRPr="005C1EFE">
        <w:rPr>
          <w:i/>
          <w:szCs w:val="24"/>
        </w:rPr>
        <w:t xml:space="preserve">See </w:t>
      </w:r>
      <w:r>
        <w:rPr>
          <w:i/>
          <w:szCs w:val="24"/>
        </w:rPr>
        <w:t>Transition</w:t>
      </w:r>
      <w:r w:rsidRPr="005C1EFE">
        <w:rPr>
          <w:i/>
          <w:szCs w:val="24"/>
        </w:rPr>
        <w:t xml:space="preserve"> policy</w:t>
      </w:r>
    </w:p>
    <w:p w:rsidR="00D7339C" w:rsidRPr="005C1EFE" w:rsidRDefault="00D7339C" w:rsidP="00D7339C">
      <w:pPr>
        <w:rPr>
          <w:b/>
          <w:sz w:val="28"/>
          <w:szCs w:val="32"/>
          <w:u w:val="single"/>
        </w:rPr>
      </w:pPr>
      <w:r w:rsidRPr="005C1EFE">
        <w:rPr>
          <w:b/>
          <w:sz w:val="28"/>
          <w:szCs w:val="32"/>
          <w:u w:val="single"/>
        </w:rPr>
        <w:t>Safeguarding</w:t>
      </w:r>
    </w:p>
    <w:p w:rsidR="00293D71" w:rsidRPr="005C1EFE" w:rsidRDefault="00A4235C" w:rsidP="00A4235C">
      <w:pPr>
        <w:spacing w:after="160" w:line="259" w:lineRule="auto"/>
      </w:pPr>
      <w:r w:rsidRPr="005C1EFE">
        <w:rPr>
          <w:rFonts w:eastAsia="Calibri" w:cs="Arial"/>
          <w:lang w:val="en-US"/>
        </w:rPr>
        <w:t>Children learn best when they are healthy, safe and secure, when their individual needs are met, and when they have positive relationships with the adults caring for them. We follow the safeguarding and welfare requirements detailed in the Early Years Foundatio</w:t>
      </w:r>
      <w:r w:rsidR="003A053D" w:rsidRPr="005C1EFE">
        <w:rPr>
          <w:rFonts w:eastAsia="Calibri" w:cs="Arial"/>
          <w:lang w:val="en-US"/>
        </w:rPr>
        <w:t>n Stage Statutory Guidance (2017</w:t>
      </w:r>
      <w:r w:rsidRPr="005C1EFE">
        <w:rPr>
          <w:rFonts w:eastAsia="Calibri" w:cs="Arial"/>
          <w:lang w:val="en-US"/>
        </w:rPr>
        <w:t xml:space="preserve">) </w:t>
      </w:r>
    </w:p>
    <w:p w:rsidR="003A053D" w:rsidRPr="005C1EFE" w:rsidRDefault="00320C31" w:rsidP="00A4235C">
      <w:pPr>
        <w:spacing w:after="160" w:line="259" w:lineRule="auto"/>
        <w:rPr>
          <w:rFonts w:eastAsia="Calibri" w:cs="Arial"/>
          <w:lang w:val="en-US"/>
        </w:rPr>
      </w:pPr>
      <w:hyperlink r:id="rId16" w:history="1">
        <w:r w:rsidR="003A053D" w:rsidRPr="005C1EFE">
          <w:rPr>
            <w:rStyle w:val="Hyperlink"/>
            <w:rFonts w:eastAsia="Calibri" w:cs="Arial"/>
            <w:lang w:val="en-US"/>
          </w:rPr>
          <w:t>https://assets.publishing.service.gov.uk/government/uploads/system/uploads/attachment_data/file/596629/EYFS_STATUTORY_FRAMEWORK_2017.pdf</w:t>
        </w:r>
      </w:hyperlink>
    </w:p>
    <w:p w:rsidR="00071B67" w:rsidRPr="005C1EFE" w:rsidRDefault="00320C31" w:rsidP="00A4235C">
      <w:pPr>
        <w:spacing w:after="160" w:line="259" w:lineRule="auto"/>
        <w:rPr>
          <w:rFonts w:eastAsia="Calibri" w:cs="Arial"/>
          <w:lang w:val="en-US"/>
        </w:rPr>
      </w:pPr>
      <w:hyperlink r:id="rId17" w:history="1">
        <w:r w:rsidR="00071B67" w:rsidRPr="005C1EFE">
          <w:rPr>
            <w:rStyle w:val="Hyperlink"/>
            <w:rFonts w:eastAsia="Calibri" w:cs="Arial"/>
            <w:lang w:val="en-US"/>
          </w:rPr>
          <w:t>https://assets.publishing.service.gov.uk/government/uploads/system/uploads/attachment_data/file/550511/Keeping_children_safe_in_education.pdf</w:t>
        </w:r>
      </w:hyperlink>
    </w:p>
    <w:p w:rsidR="00362C42" w:rsidRDefault="00A4235C" w:rsidP="00362C42">
      <w:pPr>
        <w:spacing w:after="160" w:line="259" w:lineRule="auto"/>
        <w:rPr>
          <w:rFonts w:eastAsia="Calibri" w:cs="Arial"/>
          <w:lang w:val="en-US"/>
        </w:rPr>
      </w:pPr>
      <w:r w:rsidRPr="005C1EFE">
        <w:rPr>
          <w:rFonts w:eastAsia="Calibri" w:cs="Arial"/>
          <w:lang w:val="en-US"/>
        </w:rPr>
        <w:t xml:space="preserve">It is important to note that members of staff do not use their mobile phones or personal handset devices in the classroom and are prohibited from taking photographs with their personal handsets. This is in line with </w:t>
      </w:r>
      <w:r w:rsidR="003A053D" w:rsidRPr="005C1EFE">
        <w:rPr>
          <w:rFonts w:eastAsia="Calibri" w:cs="Arial"/>
          <w:lang w:val="en-US"/>
        </w:rPr>
        <w:t xml:space="preserve">the school’s </w:t>
      </w:r>
      <w:r w:rsidR="007653E9">
        <w:rPr>
          <w:rFonts w:eastAsia="Calibri" w:cs="Arial"/>
          <w:i/>
          <w:lang w:val="en-US"/>
        </w:rPr>
        <w:t>Child Protection</w:t>
      </w:r>
      <w:r w:rsidR="003A053D" w:rsidRPr="005C1EFE">
        <w:rPr>
          <w:rFonts w:eastAsia="Calibri" w:cs="Arial"/>
          <w:i/>
          <w:lang w:val="en-US"/>
        </w:rPr>
        <w:t xml:space="preserve"> p</w:t>
      </w:r>
      <w:r w:rsidRPr="005C1EFE">
        <w:rPr>
          <w:rFonts w:eastAsia="Calibri" w:cs="Arial"/>
          <w:i/>
          <w:lang w:val="en-US"/>
        </w:rPr>
        <w:t>olicy</w:t>
      </w:r>
      <w:r w:rsidRPr="005C1EFE">
        <w:rPr>
          <w:rFonts w:eastAsia="Calibri" w:cs="Arial"/>
          <w:lang w:val="en-US"/>
        </w:rPr>
        <w:t>. Members of</w:t>
      </w:r>
      <w:r w:rsidR="003A053D" w:rsidRPr="005C1EFE">
        <w:rPr>
          <w:rFonts w:eastAsia="Calibri" w:cs="Arial"/>
          <w:lang w:val="en-US"/>
        </w:rPr>
        <w:t xml:space="preserve"> staff do, however, use school I</w:t>
      </w:r>
      <w:r w:rsidRPr="005C1EFE">
        <w:rPr>
          <w:rFonts w:eastAsia="Calibri" w:cs="Arial"/>
          <w:lang w:val="en-US"/>
        </w:rPr>
        <w:t xml:space="preserve">Pads to take photographs as evidence to support the regular observation assessment cycle in the EYFS. </w:t>
      </w:r>
    </w:p>
    <w:p w:rsidR="00362C42" w:rsidRPr="005C1EFE" w:rsidRDefault="00A4235C" w:rsidP="00362C42">
      <w:pPr>
        <w:spacing w:after="160" w:line="259" w:lineRule="auto"/>
        <w:rPr>
          <w:rFonts w:eastAsia="Calibri" w:cs="Arial"/>
          <w:lang w:val="en-US"/>
        </w:rPr>
      </w:pPr>
      <w:r w:rsidRPr="005C1EFE">
        <w:rPr>
          <w:rFonts w:eastAsia="Calibri" w:cs="Arial"/>
          <w:lang w:val="en-US"/>
        </w:rPr>
        <w:t xml:space="preserve">All parents are asked to state if they give permission for their child’s image to be used on the school website </w:t>
      </w:r>
      <w:r w:rsidR="00362C42">
        <w:rPr>
          <w:rFonts w:eastAsia="Calibri" w:cs="Arial"/>
          <w:lang w:val="en-US"/>
        </w:rPr>
        <w:t xml:space="preserve">and for Early Essence </w:t>
      </w:r>
      <w:r w:rsidRPr="005C1EFE">
        <w:rPr>
          <w:rFonts w:eastAsia="Calibri" w:cs="Arial"/>
          <w:lang w:val="en-US"/>
        </w:rPr>
        <w:t xml:space="preserve">through the paperwork </w:t>
      </w:r>
      <w:r w:rsidR="00362C42">
        <w:rPr>
          <w:rFonts w:eastAsia="Calibri" w:cs="Arial"/>
          <w:lang w:val="en-US"/>
        </w:rPr>
        <w:t>in their initial starter packs which includes the Pupil Privacy Notice and consent form.</w:t>
      </w:r>
    </w:p>
    <w:p w:rsidR="00693824" w:rsidRPr="005C1EFE" w:rsidRDefault="00A4235C" w:rsidP="00293D71">
      <w:pPr>
        <w:tabs>
          <w:tab w:val="left" w:pos="5812"/>
        </w:tabs>
        <w:spacing w:after="160" w:line="259" w:lineRule="auto"/>
        <w:rPr>
          <w:rFonts w:eastAsia="Calibri" w:cs="Arial"/>
          <w:lang w:val="en-US"/>
        </w:rPr>
      </w:pPr>
      <w:r w:rsidRPr="005C1EFE">
        <w:rPr>
          <w:rFonts w:eastAsia="Calibri" w:cs="Arial"/>
          <w:lang w:val="en-US"/>
        </w:rPr>
        <w:t xml:space="preserve">We take all accidents </w:t>
      </w:r>
      <w:r w:rsidR="00362C42" w:rsidRPr="005C1EFE">
        <w:rPr>
          <w:rFonts w:eastAsia="Calibri" w:cs="Arial"/>
          <w:lang w:val="en-US"/>
        </w:rPr>
        <w:t>seriously, always log</w:t>
      </w:r>
      <w:r w:rsidR="00362C42">
        <w:rPr>
          <w:rFonts w:eastAsia="Calibri" w:cs="Arial"/>
          <w:lang w:val="en-US"/>
        </w:rPr>
        <w:t>ging</w:t>
      </w:r>
      <w:r w:rsidR="00362C42" w:rsidRPr="005C1EFE">
        <w:rPr>
          <w:rFonts w:eastAsia="Calibri" w:cs="Arial"/>
          <w:lang w:val="en-US"/>
        </w:rPr>
        <w:t xml:space="preserve"> these,</w:t>
      </w:r>
      <w:r w:rsidRPr="005C1EFE">
        <w:rPr>
          <w:rFonts w:eastAsia="Calibri" w:cs="Arial"/>
          <w:lang w:val="en-US"/>
        </w:rPr>
        <w:t xml:space="preserve"> and phone home immediately if a child bangs their head. We have cold compresses stored in the </w:t>
      </w:r>
      <w:r w:rsidR="003A053D" w:rsidRPr="005C1EFE">
        <w:rPr>
          <w:rFonts w:eastAsia="Calibri" w:cs="Arial"/>
          <w:lang w:val="en-US"/>
        </w:rPr>
        <w:t>fridge</w:t>
      </w:r>
      <w:r w:rsidRPr="005C1EFE">
        <w:rPr>
          <w:rFonts w:eastAsia="Calibri" w:cs="Arial"/>
          <w:lang w:val="en-US"/>
        </w:rPr>
        <w:t xml:space="preserve">. We encourage all children to start school without nappies but will support any children </w:t>
      </w:r>
      <w:r w:rsidR="003A053D" w:rsidRPr="005C1EFE">
        <w:rPr>
          <w:rFonts w:eastAsia="Calibri" w:cs="Arial"/>
          <w:lang w:val="en-US"/>
        </w:rPr>
        <w:t xml:space="preserve">who </w:t>
      </w:r>
      <w:r w:rsidR="003A053D" w:rsidRPr="007653E9">
        <w:rPr>
          <w:rFonts w:eastAsia="Calibri" w:cs="Arial"/>
          <w:lang w:val="en-US"/>
        </w:rPr>
        <w:t>require</w:t>
      </w:r>
      <w:r w:rsidR="003A053D" w:rsidRPr="005C1EFE">
        <w:rPr>
          <w:rFonts w:eastAsia="Calibri" w:cs="Arial"/>
          <w:lang w:val="en-US"/>
        </w:rPr>
        <w:t xml:space="preserve"> further support with this</w:t>
      </w:r>
      <w:r w:rsidRPr="005C1EFE">
        <w:rPr>
          <w:rFonts w:eastAsia="Calibri" w:cs="Arial"/>
          <w:lang w:val="en-US"/>
        </w:rPr>
        <w:t>. We acknowledge that young children often have ‘ac</w:t>
      </w:r>
      <w:r w:rsidR="003A053D" w:rsidRPr="005C1EFE">
        <w:rPr>
          <w:rFonts w:eastAsia="Calibri" w:cs="Arial"/>
          <w:lang w:val="en-US"/>
        </w:rPr>
        <w:t>cidents’ (i.e. wet themselves!). We</w:t>
      </w:r>
      <w:r w:rsidRPr="005C1EFE">
        <w:rPr>
          <w:rFonts w:eastAsia="Calibri" w:cs="Arial"/>
          <w:lang w:val="en-US"/>
        </w:rPr>
        <w:t xml:space="preserve"> have stocks of spare clothes and </w:t>
      </w:r>
      <w:r w:rsidR="003A053D" w:rsidRPr="005C1EFE">
        <w:rPr>
          <w:rFonts w:eastAsia="Calibri" w:cs="Arial"/>
          <w:lang w:val="en-US"/>
        </w:rPr>
        <w:t xml:space="preserve">will </w:t>
      </w:r>
      <w:r w:rsidRPr="005C1EFE">
        <w:rPr>
          <w:rFonts w:eastAsia="Calibri" w:cs="Arial"/>
          <w:lang w:val="en-US"/>
        </w:rPr>
        <w:t xml:space="preserve">change anyone who needs it. We ask parents to help keep our stocks of clothes high by returning anything their child has borrowed. Children are changed in the open area outside the toilets. All large climbing equipment is checked by our site officer and fire alarms are held regularly in line with whole school policy. There is an annual external check of equipment. </w:t>
      </w:r>
    </w:p>
    <w:p w:rsidR="00A4235C" w:rsidRPr="00D67FAB" w:rsidRDefault="00A4235C" w:rsidP="00D67FAB">
      <w:pPr>
        <w:tabs>
          <w:tab w:val="left" w:pos="5812"/>
        </w:tabs>
        <w:spacing w:after="160" w:line="259" w:lineRule="auto"/>
        <w:rPr>
          <w:rFonts w:eastAsia="Calibri" w:cs="Arial"/>
          <w:lang w:val="en-US"/>
        </w:rPr>
      </w:pPr>
      <w:r w:rsidRPr="005C1EFE">
        <w:rPr>
          <w:rFonts w:eastAsia="Calibri" w:cs="Arial"/>
          <w:lang w:val="en-US"/>
        </w:rPr>
        <w:t>We follow whole school procedures for child protection (see separate policy</w:t>
      </w:r>
      <w:r w:rsidRPr="00840FC7">
        <w:rPr>
          <w:rFonts w:eastAsia="Calibri" w:cs="Arial"/>
          <w:lang w:val="en-US"/>
        </w:rPr>
        <w:t xml:space="preserve">). </w:t>
      </w:r>
      <w:r w:rsidR="00693824" w:rsidRPr="00840FC7">
        <w:rPr>
          <w:rFonts w:eastAsia="Calibri" w:cs="Arial"/>
          <w:lang w:val="en-US"/>
        </w:rPr>
        <w:t>Christabel Shepherd</w:t>
      </w:r>
      <w:r w:rsidRPr="00840FC7">
        <w:rPr>
          <w:rFonts w:eastAsia="Calibri" w:cs="Arial"/>
          <w:lang w:val="en-US"/>
        </w:rPr>
        <w:t xml:space="preserve"> (</w:t>
      </w:r>
      <w:r w:rsidR="00840FC7" w:rsidRPr="00840FC7">
        <w:rPr>
          <w:rFonts w:eastAsia="Calibri" w:cs="Arial"/>
          <w:lang w:val="en-US"/>
        </w:rPr>
        <w:t xml:space="preserve">Executive </w:t>
      </w:r>
      <w:r w:rsidRPr="00840FC7">
        <w:rPr>
          <w:rFonts w:eastAsia="Calibri" w:cs="Arial"/>
          <w:lang w:val="en-US"/>
        </w:rPr>
        <w:t xml:space="preserve">Head Teacher), </w:t>
      </w:r>
      <w:r w:rsidR="00A51D23">
        <w:rPr>
          <w:rFonts w:eastAsia="Calibri" w:cs="Arial"/>
          <w:lang w:val="en-US"/>
        </w:rPr>
        <w:t xml:space="preserve">Stephanie </w:t>
      </w:r>
      <w:proofErr w:type="spellStart"/>
      <w:r w:rsidR="00A51D23">
        <w:rPr>
          <w:rFonts w:eastAsia="Calibri" w:cs="Arial"/>
          <w:lang w:val="en-US"/>
        </w:rPr>
        <w:t>Ngenda</w:t>
      </w:r>
      <w:proofErr w:type="spellEnd"/>
      <w:r w:rsidR="00693824" w:rsidRPr="00840FC7">
        <w:rPr>
          <w:rFonts w:eastAsia="Calibri" w:cs="Arial"/>
          <w:lang w:val="en-US"/>
        </w:rPr>
        <w:t xml:space="preserve"> (Head</w:t>
      </w:r>
      <w:r w:rsidR="00840FC7" w:rsidRPr="00840FC7">
        <w:rPr>
          <w:rFonts w:eastAsia="Calibri" w:cs="Arial"/>
          <w:lang w:val="en-US"/>
        </w:rPr>
        <w:t xml:space="preserve"> of School</w:t>
      </w:r>
      <w:r w:rsidR="00693824" w:rsidRPr="00840FC7">
        <w:rPr>
          <w:rFonts w:eastAsia="Calibri" w:cs="Arial"/>
          <w:lang w:val="en-US"/>
        </w:rPr>
        <w:t xml:space="preserve">), Claire </w:t>
      </w:r>
      <w:proofErr w:type="spellStart"/>
      <w:r w:rsidR="00693824" w:rsidRPr="00840FC7">
        <w:rPr>
          <w:rFonts w:eastAsia="Calibri" w:cs="Arial"/>
          <w:lang w:val="en-US"/>
        </w:rPr>
        <w:t>Armitstead</w:t>
      </w:r>
      <w:proofErr w:type="spellEnd"/>
      <w:r w:rsidRPr="00840FC7">
        <w:rPr>
          <w:rFonts w:eastAsia="Calibri" w:cs="Arial"/>
          <w:lang w:val="en-US"/>
        </w:rPr>
        <w:t xml:space="preserve"> (Assistant Hea</w:t>
      </w:r>
      <w:r w:rsidR="00693824" w:rsidRPr="00840FC7">
        <w:rPr>
          <w:rFonts w:eastAsia="Calibri" w:cs="Arial"/>
          <w:lang w:val="en-US"/>
        </w:rPr>
        <w:t>d</w:t>
      </w:r>
      <w:r w:rsidRPr="00840FC7">
        <w:rPr>
          <w:rFonts w:eastAsia="Calibri" w:cs="Arial"/>
          <w:lang w:val="en-US"/>
        </w:rPr>
        <w:t>)</w:t>
      </w:r>
      <w:r w:rsidR="00693824" w:rsidRPr="00840FC7">
        <w:rPr>
          <w:rFonts w:eastAsia="Calibri" w:cs="Arial"/>
          <w:lang w:val="en-US"/>
        </w:rPr>
        <w:t xml:space="preserve">, </w:t>
      </w:r>
      <w:r w:rsidR="00A51D23">
        <w:rPr>
          <w:rFonts w:eastAsia="Calibri" w:cs="Arial"/>
          <w:lang w:val="en-US"/>
        </w:rPr>
        <w:t xml:space="preserve">Emily </w:t>
      </w:r>
      <w:proofErr w:type="spellStart"/>
      <w:r w:rsidR="00A51D23">
        <w:rPr>
          <w:rFonts w:eastAsia="Calibri" w:cs="Arial"/>
          <w:lang w:val="en-US"/>
        </w:rPr>
        <w:t>Kneeshaw</w:t>
      </w:r>
      <w:proofErr w:type="spellEnd"/>
      <w:r w:rsidR="00A51D23">
        <w:rPr>
          <w:rFonts w:eastAsia="Calibri" w:cs="Arial"/>
          <w:lang w:val="en-US"/>
        </w:rPr>
        <w:t xml:space="preserve"> (Assistant Head), Helen Bradley (Assistant Head) </w:t>
      </w:r>
      <w:r w:rsidR="00693824" w:rsidRPr="00840FC7">
        <w:rPr>
          <w:rFonts w:eastAsia="Calibri" w:cs="Arial"/>
          <w:lang w:val="en-US"/>
        </w:rPr>
        <w:t>and Suzy Wood (SEND-co)</w:t>
      </w:r>
      <w:r w:rsidRPr="005C1EFE">
        <w:rPr>
          <w:rFonts w:eastAsia="Calibri" w:cs="Arial"/>
          <w:lang w:val="en-US"/>
        </w:rPr>
        <w:t xml:space="preserve"> are the named Child Protection Officers and all concerns can be discussed with them. We have separate policies for medicine in school and off-site visits.</w:t>
      </w:r>
    </w:p>
    <w:p w:rsidR="00CE1AE5" w:rsidRPr="005C1EFE" w:rsidRDefault="00CE1AE5" w:rsidP="00CE1AE5">
      <w:pPr>
        <w:pStyle w:val="Style2"/>
        <w:numPr>
          <w:ilvl w:val="0"/>
          <w:numId w:val="0"/>
        </w:numPr>
        <w:rPr>
          <w:rFonts w:asciiTheme="minorHAnsi" w:hAnsiTheme="minorHAnsi"/>
          <w:sz w:val="22"/>
          <w:szCs w:val="22"/>
        </w:rPr>
      </w:pPr>
      <w:r w:rsidRPr="005C1EFE">
        <w:rPr>
          <w:rFonts w:asciiTheme="minorHAnsi" w:hAnsiTheme="minorHAnsi"/>
          <w:sz w:val="22"/>
          <w:szCs w:val="22"/>
        </w:rPr>
        <w:t xml:space="preserve">Safety is paramount and </w:t>
      </w:r>
      <w:r w:rsidR="00693824" w:rsidRPr="005C1EFE">
        <w:rPr>
          <w:rFonts w:asciiTheme="minorHAnsi" w:hAnsiTheme="minorHAnsi"/>
          <w:sz w:val="22"/>
          <w:szCs w:val="22"/>
        </w:rPr>
        <w:t>the school</w:t>
      </w:r>
      <w:r w:rsidRPr="005C1EFE">
        <w:rPr>
          <w:rFonts w:asciiTheme="minorHAnsi" w:hAnsiTheme="minorHAnsi"/>
          <w:sz w:val="22"/>
          <w:szCs w:val="22"/>
        </w:rPr>
        <w:t xml:space="preserve"> has a rob</w:t>
      </w:r>
      <w:r w:rsidR="00693824" w:rsidRPr="005C1EFE">
        <w:rPr>
          <w:rFonts w:asciiTheme="minorHAnsi" w:hAnsiTheme="minorHAnsi"/>
          <w:sz w:val="22"/>
          <w:szCs w:val="22"/>
        </w:rPr>
        <w:t>ust and effective Safeguarding p</w:t>
      </w:r>
      <w:r w:rsidRPr="005C1EFE">
        <w:rPr>
          <w:rFonts w:asciiTheme="minorHAnsi" w:hAnsiTheme="minorHAnsi"/>
          <w:sz w:val="22"/>
          <w:szCs w:val="22"/>
        </w:rPr>
        <w:t>olicy to ensure the children in our care are protected (see whole school policy).</w:t>
      </w:r>
    </w:p>
    <w:p w:rsidR="00CE1AE5" w:rsidRPr="005C1EFE" w:rsidRDefault="00CE1AE5" w:rsidP="00CE1AE5">
      <w:pPr>
        <w:pStyle w:val="Style2"/>
        <w:numPr>
          <w:ilvl w:val="0"/>
          <w:numId w:val="0"/>
        </w:numPr>
        <w:rPr>
          <w:rFonts w:asciiTheme="minorHAnsi" w:hAnsiTheme="minorHAnsi"/>
          <w:sz w:val="22"/>
          <w:szCs w:val="22"/>
        </w:rPr>
      </w:pPr>
      <w:r w:rsidRPr="005C1EFE">
        <w:rPr>
          <w:rFonts w:asciiTheme="minorHAnsi" w:hAnsiTheme="minorHAnsi"/>
          <w:sz w:val="22"/>
          <w:szCs w:val="22"/>
        </w:rPr>
        <w:t xml:space="preserve">Safety and security is a high priority </w:t>
      </w:r>
      <w:r w:rsidR="00693824" w:rsidRPr="005C1EFE">
        <w:rPr>
          <w:rFonts w:asciiTheme="minorHAnsi" w:hAnsiTheme="minorHAnsi"/>
          <w:sz w:val="22"/>
          <w:szCs w:val="22"/>
        </w:rPr>
        <w:t>an</w:t>
      </w:r>
      <w:r w:rsidRPr="005C1EFE">
        <w:rPr>
          <w:rFonts w:asciiTheme="minorHAnsi" w:hAnsiTheme="minorHAnsi"/>
          <w:sz w:val="22"/>
          <w:szCs w:val="22"/>
        </w:rPr>
        <w:t>d it is important that all children in our care are safe. Our requirements</w:t>
      </w:r>
      <w:r w:rsidR="00071B67" w:rsidRPr="005C1EFE">
        <w:rPr>
          <w:rFonts w:asciiTheme="minorHAnsi" w:hAnsiTheme="minorHAnsi"/>
          <w:sz w:val="22"/>
          <w:szCs w:val="22"/>
        </w:rPr>
        <w:t xml:space="preserve"> are</w:t>
      </w:r>
      <w:r w:rsidRPr="005C1EFE">
        <w:rPr>
          <w:rFonts w:asciiTheme="minorHAnsi" w:hAnsiTheme="minorHAnsi"/>
          <w:sz w:val="22"/>
          <w:szCs w:val="22"/>
        </w:rPr>
        <w:t xml:space="preserve"> stated in the Statutory Framework for E</w:t>
      </w:r>
      <w:r w:rsidR="00693824" w:rsidRPr="005C1EFE">
        <w:rPr>
          <w:rFonts w:asciiTheme="minorHAnsi" w:hAnsiTheme="minorHAnsi"/>
          <w:sz w:val="22"/>
          <w:szCs w:val="22"/>
        </w:rPr>
        <w:t>arly Years Found</w:t>
      </w:r>
      <w:r w:rsidR="00071B67" w:rsidRPr="005C1EFE">
        <w:rPr>
          <w:rFonts w:asciiTheme="minorHAnsi" w:hAnsiTheme="minorHAnsi"/>
          <w:sz w:val="22"/>
          <w:szCs w:val="22"/>
        </w:rPr>
        <w:t>ation Stage 2017.</w:t>
      </w:r>
    </w:p>
    <w:p w:rsidR="00CE1AE5" w:rsidRPr="005C1EFE" w:rsidRDefault="005F3858" w:rsidP="00CE1AE5">
      <w:pPr>
        <w:pStyle w:val="Style2"/>
        <w:numPr>
          <w:ilvl w:val="0"/>
          <w:numId w:val="0"/>
        </w:numPr>
        <w:rPr>
          <w:rFonts w:asciiTheme="minorHAnsi" w:hAnsiTheme="minorHAnsi"/>
          <w:sz w:val="22"/>
          <w:szCs w:val="22"/>
        </w:rPr>
      </w:pPr>
      <w:r w:rsidRPr="005C1EFE">
        <w:rPr>
          <w:rFonts w:asciiTheme="minorHAnsi" w:hAnsiTheme="minorHAnsi"/>
          <w:sz w:val="22"/>
          <w:szCs w:val="22"/>
        </w:rPr>
        <w:t xml:space="preserve">The daily </w:t>
      </w:r>
      <w:r w:rsidR="00693824" w:rsidRPr="005C1EFE">
        <w:rPr>
          <w:rFonts w:asciiTheme="minorHAnsi" w:hAnsiTheme="minorHAnsi"/>
          <w:sz w:val="22"/>
          <w:szCs w:val="22"/>
        </w:rPr>
        <w:t>experience of children in the setting</w:t>
      </w:r>
      <w:r w:rsidRPr="005C1EFE">
        <w:rPr>
          <w:rFonts w:asciiTheme="minorHAnsi" w:hAnsiTheme="minorHAnsi"/>
          <w:sz w:val="22"/>
          <w:szCs w:val="22"/>
        </w:rPr>
        <w:t xml:space="preserve"> and the overall quality of provision depends on all practitioners having appropriate qualifications, training, skills and knowledge and a clear understanding of their roles and responsibilities. We ensure that all staff receive induction training to help them understand their roles and responsibilities. Induction training includes information about emergency evacuation procedures, safeguarding, child protection, </w:t>
      </w:r>
      <w:r w:rsidR="00693824" w:rsidRPr="005C1EFE">
        <w:rPr>
          <w:rFonts w:asciiTheme="minorHAnsi" w:hAnsiTheme="minorHAnsi"/>
          <w:sz w:val="22"/>
          <w:szCs w:val="22"/>
        </w:rPr>
        <w:t>an understanding of the</w:t>
      </w:r>
      <w:r w:rsidRPr="005C1EFE">
        <w:rPr>
          <w:rFonts w:asciiTheme="minorHAnsi" w:hAnsiTheme="minorHAnsi"/>
          <w:sz w:val="22"/>
          <w:szCs w:val="22"/>
        </w:rPr>
        <w:t xml:space="preserve"> equality policy, and health and safety issues</w:t>
      </w:r>
      <w:r w:rsidRPr="00840FC7">
        <w:rPr>
          <w:rFonts w:asciiTheme="minorHAnsi" w:hAnsiTheme="minorHAnsi"/>
          <w:sz w:val="22"/>
          <w:szCs w:val="22"/>
        </w:rPr>
        <w:t xml:space="preserve">. We support staff to undertake appropriate training and professional development opportunities to ensure </w:t>
      </w:r>
      <w:r w:rsidR="00840FC7" w:rsidRPr="00840FC7">
        <w:rPr>
          <w:rFonts w:asciiTheme="minorHAnsi" w:hAnsiTheme="minorHAnsi"/>
          <w:sz w:val="22"/>
          <w:szCs w:val="22"/>
        </w:rPr>
        <w:t>that staff</w:t>
      </w:r>
      <w:r w:rsidRPr="00840FC7">
        <w:rPr>
          <w:rFonts w:asciiTheme="minorHAnsi" w:hAnsiTheme="minorHAnsi"/>
          <w:sz w:val="22"/>
          <w:szCs w:val="22"/>
        </w:rPr>
        <w:t xml:space="preserve"> offer quality learning and development experiences for children. </w:t>
      </w:r>
      <w:r w:rsidR="00293D71" w:rsidRPr="00840FC7">
        <w:rPr>
          <w:rFonts w:asciiTheme="minorHAnsi" w:hAnsiTheme="minorHAnsi"/>
          <w:sz w:val="22"/>
          <w:szCs w:val="22"/>
        </w:rPr>
        <w:t>Staffing ratios</w:t>
      </w:r>
      <w:r w:rsidR="006304CC" w:rsidRPr="005C1EFE">
        <w:rPr>
          <w:rFonts w:asciiTheme="minorHAnsi" w:hAnsiTheme="minorHAnsi"/>
          <w:sz w:val="22"/>
          <w:szCs w:val="22"/>
        </w:rPr>
        <w:t xml:space="preserve"> and qualifications</w:t>
      </w:r>
      <w:r w:rsidR="00293D71" w:rsidRPr="005C1EFE">
        <w:rPr>
          <w:rFonts w:asciiTheme="minorHAnsi" w:hAnsiTheme="minorHAnsi"/>
          <w:sz w:val="22"/>
          <w:szCs w:val="22"/>
        </w:rPr>
        <w:t xml:space="preserve"> vary across EYFS and are as follows:</w:t>
      </w:r>
    </w:p>
    <w:p w:rsidR="00293D71" w:rsidRPr="005C1EFE" w:rsidRDefault="00293D71" w:rsidP="00CE1AE5">
      <w:pPr>
        <w:pStyle w:val="Style2"/>
        <w:numPr>
          <w:ilvl w:val="0"/>
          <w:numId w:val="0"/>
        </w:numPr>
        <w:rPr>
          <w:rFonts w:asciiTheme="minorHAnsi" w:hAnsiTheme="minorHAnsi"/>
          <w:sz w:val="22"/>
          <w:szCs w:val="22"/>
        </w:rPr>
      </w:pPr>
      <w:r w:rsidRPr="005C1EFE">
        <w:rPr>
          <w:rFonts w:asciiTheme="minorHAnsi" w:hAnsiTheme="minorHAnsi"/>
          <w:sz w:val="22"/>
          <w:szCs w:val="22"/>
        </w:rPr>
        <w:t>2 year</w:t>
      </w:r>
      <w:r w:rsidR="00693824" w:rsidRPr="005C1EFE">
        <w:rPr>
          <w:rFonts w:asciiTheme="minorHAnsi" w:hAnsiTheme="minorHAnsi"/>
          <w:sz w:val="22"/>
          <w:szCs w:val="22"/>
        </w:rPr>
        <w:t xml:space="preserve"> </w:t>
      </w:r>
      <w:r w:rsidRPr="005C1EFE">
        <w:rPr>
          <w:rFonts w:asciiTheme="minorHAnsi" w:hAnsiTheme="minorHAnsi"/>
          <w:sz w:val="22"/>
          <w:szCs w:val="22"/>
        </w:rPr>
        <w:t>olds:</w:t>
      </w:r>
    </w:p>
    <w:p w:rsidR="00CE1AE5" w:rsidRPr="005C1EFE" w:rsidRDefault="00CE1AE5" w:rsidP="00CE1AE5">
      <w:pPr>
        <w:pStyle w:val="Style2"/>
        <w:numPr>
          <w:ilvl w:val="0"/>
          <w:numId w:val="12"/>
        </w:numPr>
        <w:rPr>
          <w:rFonts w:asciiTheme="minorHAnsi" w:hAnsiTheme="minorHAnsi"/>
          <w:sz w:val="22"/>
          <w:szCs w:val="22"/>
        </w:rPr>
      </w:pPr>
      <w:r w:rsidRPr="005C1EFE">
        <w:rPr>
          <w:rFonts w:asciiTheme="minorHAnsi" w:hAnsiTheme="minorHAnsi"/>
          <w:sz w:val="22"/>
          <w:szCs w:val="22"/>
        </w:rPr>
        <w:t xml:space="preserve">There must be at least one member of staff for every four children </w:t>
      </w:r>
    </w:p>
    <w:p w:rsidR="00CE1AE5" w:rsidRPr="005C1EFE" w:rsidRDefault="00CE1AE5" w:rsidP="00CE1AE5">
      <w:pPr>
        <w:pStyle w:val="Style2"/>
        <w:numPr>
          <w:ilvl w:val="0"/>
          <w:numId w:val="12"/>
        </w:numPr>
        <w:rPr>
          <w:rFonts w:asciiTheme="minorHAnsi" w:hAnsiTheme="minorHAnsi"/>
          <w:sz w:val="22"/>
          <w:szCs w:val="22"/>
        </w:rPr>
      </w:pPr>
      <w:r w:rsidRPr="005C1EFE">
        <w:rPr>
          <w:rFonts w:asciiTheme="minorHAnsi" w:hAnsiTheme="minorHAnsi"/>
          <w:sz w:val="22"/>
          <w:szCs w:val="22"/>
        </w:rPr>
        <w:t>At least one member of staff must hold a full and relevant level 3 qualification</w:t>
      </w:r>
    </w:p>
    <w:p w:rsidR="00CE1AE5" w:rsidRPr="005C1EFE" w:rsidRDefault="00CE1AE5" w:rsidP="00CE1AE5">
      <w:pPr>
        <w:pStyle w:val="Style2"/>
        <w:numPr>
          <w:ilvl w:val="0"/>
          <w:numId w:val="12"/>
        </w:numPr>
        <w:rPr>
          <w:rFonts w:asciiTheme="minorHAnsi" w:hAnsiTheme="minorHAnsi"/>
          <w:sz w:val="22"/>
          <w:szCs w:val="22"/>
        </w:rPr>
      </w:pPr>
      <w:r w:rsidRPr="005C1EFE">
        <w:rPr>
          <w:rFonts w:asciiTheme="minorHAnsi" w:hAnsiTheme="minorHAnsi"/>
          <w:sz w:val="22"/>
          <w:szCs w:val="22"/>
        </w:rPr>
        <w:t>At least half of all other staff must hold a full and relevant level 2 qualification</w:t>
      </w:r>
    </w:p>
    <w:p w:rsidR="00CE1AE5" w:rsidRPr="005C1EFE" w:rsidRDefault="006304CC" w:rsidP="00CE1AE5">
      <w:pPr>
        <w:pStyle w:val="Style2"/>
        <w:numPr>
          <w:ilvl w:val="0"/>
          <w:numId w:val="0"/>
        </w:numPr>
        <w:rPr>
          <w:rFonts w:asciiTheme="minorHAnsi" w:hAnsiTheme="minorHAnsi"/>
          <w:sz w:val="22"/>
          <w:szCs w:val="22"/>
          <w:u w:val="single"/>
        </w:rPr>
      </w:pPr>
      <w:r w:rsidRPr="005C1EFE">
        <w:rPr>
          <w:rFonts w:asciiTheme="minorHAnsi" w:hAnsiTheme="minorHAnsi"/>
          <w:sz w:val="22"/>
          <w:szCs w:val="22"/>
          <w:u w:val="single"/>
        </w:rPr>
        <w:t>3 year olds</w:t>
      </w:r>
    </w:p>
    <w:p w:rsidR="00CE1AE5" w:rsidRPr="005C1EFE" w:rsidRDefault="00CE1AE5" w:rsidP="00CE1AE5">
      <w:pPr>
        <w:pStyle w:val="Style2"/>
        <w:numPr>
          <w:ilvl w:val="0"/>
          <w:numId w:val="0"/>
        </w:numPr>
        <w:rPr>
          <w:rFonts w:asciiTheme="minorHAnsi" w:hAnsiTheme="minorHAnsi"/>
          <w:sz w:val="22"/>
          <w:szCs w:val="22"/>
        </w:rPr>
      </w:pPr>
      <w:r w:rsidRPr="005C1EFE">
        <w:rPr>
          <w:rFonts w:asciiTheme="minorHAnsi" w:hAnsiTheme="minorHAnsi"/>
          <w:sz w:val="22"/>
          <w:szCs w:val="22"/>
        </w:rPr>
        <w:t>• There must be at least one member of staff for every 13 children</w:t>
      </w:r>
    </w:p>
    <w:p w:rsidR="00CE1AE5" w:rsidRPr="005C1EFE" w:rsidRDefault="00CE1AE5" w:rsidP="00CE1AE5">
      <w:pPr>
        <w:pStyle w:val="Style2"/>
        <w:numPr>
          <w:ilvl w:val="0"/>
          <w:numId w:val="0"/>
        </w:numPr>
        <w:rPr>
          <w:rFonts w:asciiTheme="minorHAnsi" w:hAnsiTheme="minorHAnsi"/>
          <w:sz w:val="22"/>
          <w:szCs w:val="22"/>
        </w:rPr>
      </w:pPr>
      <w:r w:rsidRPr="005C1EFE">
        <w:rPr>
          <w:rFonts w:asciiTheme="minorHAnsi" w:hAnsiTheme="minorHAnsi"/>
          <w:sz w:val="22"/>
          <w:szCs w:val="22"/>
        </w:rPr>
        <w:t xml:space="preserve"> • At least one member of staff must be a school teacher as defined by section 122 of the Education </w:t>
      </w:r>
      <w:r w:rsidR="00840FC7" w:rsidRPr="00840FC7">
        <w:rPr>
          <w:rFonts w:asciiTheme="minorHAnsi" w:hAnsiTheme="minorHAnsi"/>
          <w:sz w:val="22"/>
          <w:szCs w:val="22"/>
        </w:rPr>
        <w:t>Act 2002</w:t>
      </w:r>
    </w:p>
    <w:p w:rsidR="006304CC" w:rsidRPr="005C1EFE" w:rsidRDefault="006304CC" w:rsidP="00CE1AE5">
      <w:pPr>
        <w:pStyle w:val="Style2"/>
        <w:numPr>
          <w:ilvl w:val="0"/>
          <w:numId w:val="0"/>
        </w:numPr>
        <w:rPr>
          <w:rFonts w:asciiTheme="minorHAnsi" w:hAnsiTheme="minorHAnsi"/>
          <w:sz w:val="22"/>
          <w:szCs w:val="22"/>
          <w:u w:val="single"/>
        </w:rPr>
      </w:pPr>
      <w:r w:rsidRPr="005C1EFE">
        <w:rPr>
          <w:rFonts w:asciiTheme="minorHAnsi" w:hAnsiTheme="minorHAnsi"/>
          <w:sz w:val="22"/>
          <w:szCs w:val="22"/>
          <w:u w:val="single"/>
        </w:rPr>
        <w:t>4 year olds</w:t>
      </w:r>
    </w:p>
    <w:p w:rsidR="00A51D23" w:rsidRPr="00320C31" w:rsidRDefault="00CE1AE5" w:rsidP="00320C31">
      <w:pPr>
        <w:pStyle w:val="Style2"/>
        <w:numPr>
          <w:ilvl w:val="0"/>
          <w:numId w:val="0"/>
        </w:numPr>
        <w:rPr>
          <w:rFonts w:asciiTheme="minorHAnsi" w:hAnsiTheme="minorHAnsi"/>
          <w:sz w:val="22"/>
          <w:szCs w:val="22"/>
        </w:rPr>
      </w:pPr>
      <w:r w:rsidRPr="005C1EFE">
        <w:rPr>
          <w:rFonts w:asciiTheme="minorHAnsi" w:hAnsiTheme="minorHAnsi"/>
          <w:sz w:val="22"/>
          <w:szCs w:val="22"/>
        </w:rPr>
        <w:t>Reception classes in maintained schools are subject to infant class size legislation. The School Admissions (Infant Class Size) Regulations 2012 limit the size of infant classes to 30 pupils per school teacher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 no more than 30 per school teacher.</w:t>
      </w:r>
    </w:p>
    <w:p w:rsidR="00D7339C" w:rsidRPr="005C1EFE" w:rsidRDefault="00D7339C" w:rsidP="00D7339C">
      <w:pPr>
        <w:rPr>
          <w:b/>
          <w:sz w:val="28"/>
          <w:szCs w:val="32"/>
          <w:u w:val="single"/>
        </w:rPr>
      </w:pPr>
      <w:r w:rsidRPr="005C1EFE">
        <w:rPr>
          <w:b/>
          <w:sz w:val="28"/>
          <w:szCs w:val="32"/>
          <w:u w:val="single"/>
        </w:rPr>
        <w:t>Food Hygiene</w:t>
      </w:r>
    </w:p>
    <w:p w:rsidR="007B00D8" w:rsidRPr="005C1EFE" w:rsidRDefault="007B00D8" w:rsidP="007B00D8">
      <w:pPr>
        <w:rPr>
          <w:szCs w:val="24"/>
        </w:rPr>
      </w:pPr>
      <w:r w:rsidRPr="005C1EFE">
        <w:rPr>
          <w:szCs w:val="24"/>
        </w:rPr>
        <w:t>All food provided is hea</w:t>
      </w:r>
      <w:r w:rsidR="007D4677" w:rsidRPr="005C1EFE">
        <w:rPr>
          <w:szCs w:val="24"/>
        </w:rPr>
        <w:t>lthy, balanced and nutritious.</w:t>
      </w:r>
      <w:r w:rsidR="00320C31">
        <w:rPr>
          <w:szCs w:val="24"/>
        </w:rPr>
        <w:t xml:space="preserve"> All </w:t>
      </w:r>
      <w:bookmarkStart w:id="0" w:name="_GoBack"/>
      <w:bookmarkEnd w:id="0"/>
      <w:r w:rsidRPr="005C1EFE">
        <w:rPr>
          <w:szCs w:val="24"/>
        </w:rPr>
        <w:t>staff members have Food Hygiene Level 1 certificates and follow the correct food hygiene procedures when preparing food and drink.</w:t>
      </w:r>
    </w:p>
    <w:p w:rsidR="007B00D8" w:rsidRPr="005C1EFE" w:rsidRDefault="007B00D8" w:rsidP="007B00D8">
      <w:pPr>
        <w:rPr>
          <w:szCs w:val="24"/>
        </w:rPr>
      </w:pPr>
      <w:r w:rsidRPr="005C1EFE">
        <w:rPr>
          <w:szCs w:val="24"/>
        </w:rPr>
        <w:t>Fresh water is available at all times and children can access the snack area throughout the session. We record any dietary needs and display these in the appropriate areas. Children are supervised and encouraged to be independent in eating and drinking.</w:t>
      </w:r>
    </w:p>
    <w:p w:rsidR="00D7339C" w:rsidRPr="005C1EFE" w:rsidRDefault="00D7339C" w:rsidP="00D7339C">
      <w:pPr>
        <w:rPr>
          <w:b/>
          <w:sz w:val="28"/>
          <w:szCs w:val="32"/>
          <w:u w:val="single"/>
        </w:rPr>
      </w:pPr>
      <w:r w:rsidRPr="005C1EFE">
        <w:rPr>
          <w:b/>
          <w:sz w:val="28"/>
          <w:szCs w:val="32"/>
          <w:u w:val="single"/>
        </w:rPr>
        <w:t>Safety of Premises</w:t>
      </w:r>
    </w:p>
    <w:p w:rsidR="007B00D8" w:rsidRDefault="00693824" w:rsidP="007B00D8">
      <w:pPr>
        <w:outlineLvl w:val="0"/>
        <w:rPr>
          <w:rFonts w:cstheme="minorHAnsi"/>
          <w:szCs w:val="24"/>
        </w:rPr>
      </w:pPr>
      <w:r w:rsidRPr="005C1EFE">
        <w:rPr>
          <w:rFonts w:cstheme="minorHAnsi"/>
          <w:szCs w:val="24"/>
        </w:rPr>
        <w:t>W</w:t>
      </w:r>
      <w:r w:rsidR="007B00D8" w:rsidRPr="005C1EFE">
        <w:rPr>
          <w:rFonts w:cstheme="minorHAnsi"/>
          <w:szCs w:val="24"/>
        </w:rPr>
        <w:t xml:space="preserve">e ensure our premises, including overall floor space and outdoor spaces, are fit for purpose and suitable for the age of children cared for and the activities provided on the premises. We comply with requirements of health and safety legislation (including fire safety and hygiene requirements). </w:t>
      </w:r>
    </w:p>
    <w:p w:rsidR="007B00D8" w:rsidRPr="005C1EFE" w:rsidRDefault="007B00D8" w:rsidP="007B00D8">
      <w:pPr>
        <w:outlineLvl w:val="0"/>
        <w:rPr>
          <w:rFonts w:cstheme="minorHAnsi"/>
          <w:szCs w:val="24"/>
        </w:rPr>
      </w:pPr>
      <w:r w:rsidRPr="005C1EFE">
        <w:rPr>
          <w:rFonts w:cstheme="minorHAnsi"/>
          <w:szCs w:val="24"/>
        </w:rPr>
        <w:t xml:space="preserve">We take reasonable steps to ensure the safety of children, staff and others on the premises in the case of fire or any other emergency, and have an </w:t>
      </w:r>
      <w:r w:rsidR="00AB1C23" w:rsidRPr="005C1EFE">
        <w:rPr>
          <w:rFonts w:cstheme="minorHAnsi"/>
          <w:szCs w:val="24"/>
        </w:rPr>
        <w:t>emergency evacuation procedure.</w:t>
      </w:r>
      <w:r w:rsidRPr="005C1EFE">
        <w:rPr>
          <w:rFonts w:cstheme="minorHAnsi"/>
          <w:szCs w:val="24"/>
        </w:rPr>
        <w:t xml:space="preserve"> We have appropriate fire detection and control equipment (for example, fire alarms, smoke detectors, fire blankets and/or fire extinguishers) which are in working order and checked regularly. Fire exits are clearly identifiable, and fire doors are free of obstruction and easily opened from the inside.</w:t>
      </w:r>
    </w:p>
    <w:p w:rsidR="00D7339C" w:rsidRPr="00D67FAB" w:rsidRDefault="007B00D8" w:rsidP="00D67FAB">
      <w:pPr>
        <w:outlineLvl w:val="0"/>
        <w:rPr>
          <w:rFonts w:cstheme="minorHAnsi"/>
          <w:b/>
          <w:szCs w:val="24"/>
        </w:rPr>
      </w:pPr>
      <w:r w:rsidRPr="005C1EFE">
        <w:rPr>
          <w:rFonts w:cstheme="minorHAnsi"/>
          <w:szCs w:val="24"/>
        </w:rPr>
        <w:t xml:space="preserve">We </w:t>
      </w:r>
      <w:r w:rsidR="00AB1C23" w:rsidRPr="005C1EFE">
        <w:rPr>
          <w:rFonts w:cstheme="minorHAnsi"/>
          <w:szCs w:val="24"/>
        </w:rPr>
        <w:t xml:space="preserve">have a no smoking policy on our premises. </w:t>
      </w:r>
      <w:r w:rsidRPr="005C1EFE">
        <w:rPr>
          <w:rFonts w:cstheme="minorHAnsi"/>
          <w:szCs w:val="24"/>
        </w:rPr>
        <w:t>(</w:t>
      </w:r>
      <w:proofErr w:type="gramStart"/>
      <w:r w:rsidRPr="005C1EFE">
        <w:rPr>
          <w:rFonts w:cstheme="minorHAnsi"/>
          <w:szCs w:val="24"/>
        </w:rPr>
        <w:t>see</w:t>
      </w:r>
      <w:proofErr w:type="gramEnd"/>
      <w:r w:rsidRPr="005C1EFE">
        <w:rPr>
          <w:rFonts w:cstheme="minorHAnsi"/>
          <w:szCs w:val="24"/>
        </w:rPr>
        <w:t xml:space="preserve"> Non-Smoking policy).</w:t>
      </w:r>
    </w:p>
    <w:sectPr w:rsidR="00D7339C" w:rsidRPr="00D67FAB" w:rsidSect="00EF0ABE">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32DC3"/>
    <w:multiLevelType w:val="hybridMultilevel"/>
    <w:tmpl w:val="7DE2CD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9C2359"/>
    <w:multiLevelType w:val="hybridMultilevel"/>
    <w:tmpl w:val="78908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763DA"/>
    <w:multiLevelType w:val="hybridMultilevel"/>
    <w:tmpl w:val="07D494E8"/>
    <w:lvl w:ilvl="0" w:tplc="08090001">
      <w:start w:val="1"/>
      <w:numFmt w:val="bullet"/>
      <w:lvlText w:val=""/>
      <w:lvlJc w:val="left"/>
      <w:pPr>
        <w:ind w:left="720" w:hanging="360"/>
      </w:pPr>
      <w:rPr>
        <w:rFonts w:ascii="Symbol" w:hAnsi="Symbol" w:hint="default"/>
      </w:rPr>
    </w:lvl>
    <w:lvl w:ilvl="1" w:tplc="08AC01E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A6FE0"/>
    <w:multiLevelType w:val="hybridMultilevel"/>
    <w:tmpl w:val="9DB249C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 w15:restartNumberingAfterBreak="0">
    <w:nsid w:val="16945C5B"/>
    <w:multiLevelType w:val="hybridMultilevel"/>
    <w:tmpl w:val="11FC3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7571A"/>
    <w:multiLevelType w:val="hybridMultilevel"/>
    <w:tmpl w:val="8FBCA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A34D32"/>
    <w:multiLevelType w:val="hybridMultilevel"/>
    <w:tmpl w:val="63A8AD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2A4E3D24"/>
    <w:multiLevelType w:val="hybridMultilevel"/>
    <w:tmpl w:val="9F3E8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E86859"/>
    <w:multiLevelType w:val="hybridMultilevel"/>
    <w:tmpl w:val="FDA8B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1788E"/>
    <w:multiLevelType w:val="hybridMultilevel"/>
    <w:tmpl w:val="4EAE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31BB5"/>
    <w:multiLevelType w:val="hybridMultilevel"/>
    <w:tmpl w:val="333E2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883169"/>
    <w:multiLevelType w:val="hybridMultilevel"/>
    <w:tmpl w:val="A1248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E4140"/>
    <w:multiLevelType w:val="hybridMultilevel"/>
    <w:tmpl w:val="DE80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61FA2E4A"/>
    <w:numStyleLink w:val="Style1"/>
  </w:abstractNum>
  <w:abstractNum w:abstractNumId="14" w15:restartNumberingAfterBreak="0">
    <w:nsid w:val="4873267A"/>
    <w:multiLevelType w:val="hybridMultilevel"/>
    <w:tmpl w:val="7BC6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084063"/>
    <w:multiLevelType w:val="hybridMultilevel"/>
    <w:tmpl w:val="A28E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210F01"/>
    <w:multiLevelType w:val="hybridMultilevel"/>
    <w:tmpl w:val="9558F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61FA2E4A"/>
    <w:styleLink w:val="Style1"/>
    <w:lvl w:ilvl="0">
      <w:start w:val="1"/>
      <w:numFmt w:val="decimal"/>
      <w:pStyle w:val="Heading1"/>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95010A3"/>
    <w:multiLevelType w:val="hybridMultilevel"/>
    <w:tmpl w:val="D32615B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9" w15:restartNumberingAfterBreak="0">
    <w:nsid w:val="59A711CD"/>
    <w:multiLevelType w:val="hybridMultilevel"/>
    <w:tmpl w:val="23E8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C835C0"/>
    <w:multiLevelType w:val="hybridMultilevel"/>
    <w:tmpl w:val="8F9CC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715ADA"/>
    <w:multiLevelType w:val="hybridMultilevel"/>
    <w:tmpl w:val="31781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41537A"/>
    <w:multiLevelType w:val="hybridMultilevel"/>
    <w:tmpl w:val="7B945454"/>
    <w:lvl w:ilvl="0" w:tplc="F19A56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A47BB1"/>
    <w:multiLevelType w:val="hybridMultilevel"/>
    <w:tmpl w:val="0ABA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CC51B7"/>
    <w:multiLevelType w:val="hybridMultilevel"/>
    <w:tmpl w:val="1A7A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507B21"/>
    <w:multiLevelType w:val="hybridMultilevel"/>
    <w:tmpl w:val="2F4E3984"/>
    <w:lvl w:ilvl="0" w:tplc="F19A56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926718"/>
    <w:multiLevelType w:val="hybridMultilevel"/>
    <w:tmpl w:val="1E90CE4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5C01404"/>
    <w:multiLevelType w:val="hybridMultilevel"/>
    <w:tmpl w:val="1FA69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185963"/>
    <w:multiLevelType w:val="hybridMultilevel"/>
    <w:tmpl w:val="0BB6C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774FD9"/>
    <w:multiLevelType w:val="hybridMultilevel"/>
    <w:tmpl w:val="E5FE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5"/>
  </w:num>
  <w:num w:numId="4">
    <w:abstractNumId w:val="29"/>
  </w:num>
  <w:num w:numId="5">
    <w:abstractNumId w:val="20"/>
  </w:num>
  <w:num w:numId="6">
    <w:abstractNumId w:val="5"/>
  </w:num>
  <w:num w:numId="7">
    <w:abstractNumId w:val="6"/>
  </w:num>
  <w:num w:numId="8">
    <w:abstractNumId w:val="2"/>
  </w:num>
  <w:num w:numId="9">
    <w:abstractNumId w:val="17"/>
  </w:num>
  <w:num w:numId="10">
    <w:abstractNumId w:val="13"/>
    <w:lvlOverride w:ilvl="0">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Style2"/>
        <w:lvlText w:val="%1.%2."/>
        <w:lvlJc w:val="left"/>
        <w:pPr>
          <w:ind w:left="1424" w:hanging="431"/>
        </w:pPr>
        <w:rPr>
          <w:rFonts w:asciiTheme="minorHAnsi" w:hAnsiTheme="minorHAnsi" w:hint="default"/>
          <w:b w:val="0"/>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3"/>
  </w:num>
  <w:num w:numId="12">
    <w:abstractNumId w:val="12"/>
  </w:num>
  <w:num w:numId="13">
    <w:abstractNumId w:val="18"/>
  </w:num>
  <w:num w:numId="14">
    <w:abstractNumId w:val="27"/>
  </w:num>
  <w:num w:numId="15">
    <w:abstractNumId w:val="7"/>
  </w:num>
  <w:num w:numId="16">
    <w:abstractNumId w:val="1"/>
  </w:num>
  <w:num w:numId="17">
    <w:abstractNumId w:val="11"/>
  </w:num>
  <w:num w:numId="18">
    <w:abstractNumId w:val="22"/>
  </w:num>
  <w:num w:numId="19">
    <w:abstractNumId w:val="25"/>
  </w:num>
  <w:num w:numId="20">
    <w:abstractNumId w:val="28"/>
  </w:num>
  <w:num w:numId="21">
    <w:abstractNumId w:val="24"/>
  </w:num>
  <w:num w:numId="22">
    <w:abstractNumId w:val="19"/>
  </w:num>
  <w:num w:numId="23">
    <w:abstractNumId w:val="16"/>
  </w:num>
  <w:num w:numId="24">
    <w:abstractNumId w:val="0"/>
  </w:num>
  <w:num w:numId="25">
    <w:abstractNumId w:val="14"/>
  </w:num>
  <w:num w:numId="26">
    <w:abstractNumId w:val="26"/>
  </w:num>
  <w:num w:numId="27">
    <w:abstractNumId w:val="4"/>
  </w:num>
  <w:num w:numId="28">
    <w:abstractNumId w:val="8"/>
  </w:num>
  <w:num w:numId="29">
    <w:abstractNumId w:val="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39C"/>
    <w:rsid w:val="00016ED9"/>
    <w:rsid w:val="000247AA"/>
    <w:rsid w:val="00071B67"/>
    <w:rsid w:val="000B09CE"/>
    <w:rsid w:val="000D4825"/>
    <w:rsid w:val="0015252A"/>
    <w:rsid w:val="00293D71"/>
    <w:rsid w:val="00320C31"/>
    <w:rsid w:val="00323F31"/>
    <w:rsid w:val="00362C42"/>
    <w:rsid w:val="003969C6"/>
    <w:rsid w:val="003A053D"/>
    <w:rsid w:val="003C4DD9"/>
    <w:rsid w:val="004473A6"/>
    <w:rsid w:val="00447497"/>
    <w:rsid w:val="004B338C"/>
    <w:rsid w:val="004C354A"/>
    <w:rsid w:val="004D1D65"/>
    <w:rsid w:val="00516317"/>
    <w:rsid w:val="00546B01"/>
    <w:rsid w:val="005709B9"/>
    <w:rsid w:val="00575C98"/>
    <w:rsid w:val="005874B0"/>
    <w:rsid w:val="005C1EFE"/>
    <w:rsid w:val="005F3858"/>
    <w:rsid w:val="00614523"/>
    <w:rsid w:val="00624245"/>
    <w:rsid w:val="006304CC"/>
    <w:rsid w:val="00635DB9"/>
    <w:rsid w:val="00664996"/>
    <w:rsid w:val="00693824"/>
    <w:rsid w:val="006A46D9"/>
    <w:rsid w:val="006C1671"/>
    <w:rsid w:val="006D4C18"/>
    <w:rsid w:val="00707827"/>
    <w:rsid w:val="00715434"/>
    <w:rsid w:val="00721B7E"/>
    <w:rsid w:val="00745FD5"/>
    <w:rsid w:val="007653E9"/>
    <w:rsid w:val="007744C0"/>
    <w:rsid w:val="007819E3"/>
    <w:rsid w:val="007B00D8"/>
    <w:rsid w:val="007B1E6A"/>
    <w:rsid w:val="007D4677"/>
    <w:rsid w:val="00840FC7"/>
    <w:rsid w:val="008463AC"/>
    <w:rsid w:val="00884706"/>
    <w:rsid w:val="008B528C"/>
    <w:rsid w:val="008F7F6D"/>
    <w:rsid w:val="00913FC0"/>
    <w:rsid w:val="009446DF"/>
    <w:rsid w:val="00957D8E"/>
    <w:rsid w:val="009921DF"/>
    <w:rsid w:val="009F5DFE"/>
    <w:rsid w:val="00A24587"/>
    <w:rsid w:val="00A4235C"/>
    <w:rsid w:val="00A51D23"/>
    <w:rsid w:val="00A82D55"/>
    <w:rsid w:val="00AB1C23"/>
    <w:rsid w:val="00BB22F3"/>
    <w:rsid w:val="00BC021C"/>
    <w:rsid w:val="00BC35A3"/>
    <w:rsid w:val="00BE604A"/>
    <w:rsid w:val="00C1095C"/>
    <w:rsid w:val="00C303B0"/>
    <w:rsid w:val="00CA2472"/>
    <w:rsid w:val="00CA3C99"/>
    <w:rsid w:val="00CE1AE5"/>
    <w:rsid w:val="00D02D55"/>
    <w:rsid w:val="00D16915"/>
    <w:rsid w:val="00D24D9C"/>
    <w:rsid w:val="00D555AF"/>
    <w:rsid w:val="00D67DE9"/>
    <w:rsid w:val="00D67FAB"/>
    <w:rsid w:val="00D71493"/>
    <w:rsid w:val="00D7339C"/>
    <w:rsid w:val="00DB3961"/>
    <w:rsid w:val="00DF5796"/>
    <w:rsid w:val="00E47675"/>
    <w:rsid w:val="00E50F9D"/>
    <w:rsid w:val="00E64A49"/>
    <w:rsid w:val="00E71703"/>
    <w:rsid w:val="00E86281"/>
    <w:rsid w:val="00EF0ABE"/>
    <w:rsid w:val="00F13F44"/>
    <w:rsid w:val="00F8565B"/>
    <w:rsid w:val="00F95FE0"/>
    <w:rsid w:val="00FE555C"/>
    <w:rsid w:val="00FF1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E51D1-F499-40BB-91B7-4C8885BD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9"/>
    <w:qFormat/>
    <w:rsid w:val="00CE1AE5"/>
    <w:pPr>
      <w:numPr>
        <w:numId w:val="10"/>
      </w:numPr>
      <w:ind w:left="567" w:hanging="567"/>
      <w:outlineLvl w:val="0"/>
    </w:pPr>
    <w:rPr>
      <w:rFonts w:asciiTheme="majorHAnsi" w:hAnsiTheme="majorHAnsi" w:cstheme="majorHAns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D55"/>
    <w:pPr>
      <w:ind w:left="720"/>
      <w:contextualSpacing/>
    </w:pPr>
  </w:style>
  <w:style w:type="paragraph" w:styleId="NoSpacing">
    <w:name w:val="No Spacing"/>
    <w:uiPriority w:val="1"/>
    <w:qFormat/>
    <w:rsid w:val="009446DF"/>
    <w:pPr>
      <w:spacing w:after="0" w:line="240" w:lineRule="auto"/>
    </w:pPr>
  </w:style>
  <w:style w:type="character" w:customStyle="1" w:styleId="Heading1Char">
    <w:name w:val="Heading 1 Char"/>
    <w:basedOn w:val="DefaultParagraphFont"/>
    <w:link w:val="Heading1"/>
    <w:uiPriority w:val="9"/>
    <w:rsid w:val="00CE1AE5"/>
    <w:rPr>
      <w:rFonts w:asciiTheme="majorHAnsi" w:hAnsiTheme="majorHAnsi" w:cstheme="majorHAnsi"/>
      <w:sz w:val="28"/>
      <w:szCs w:val="32"/>
    </w:rPr>
  </w:style>
  <w:style w:type="numbering" w:customStyle="1" w:styleId="Style1">
    <w:name w:val="Style1"/>
    <w:basedOn w:val="NoList"/>
    <w:uiPriority w:val="99"/>
    <w:rsid w:val="00CE1AE5"/>
    <w:pPr>
      <w:numPr>
        <w:numId w:val="9"/>
      </w:numPr>
    </w:pPr>
  </w:style>
  <w:style w:type="paragraph" w:customStyle="1" w:styleId="Style2">
    <w:name w:val="Style2"/>
    <w:basedOn w:val="Heading1"/>
    <w:link w:val="Style2Char"/>
    <w:qFormat/>
    <w:rsid w:val="00CE1AE5"/>
    <w:pPr>
      <w:numPr>
        <w:ilvl w:val="1"/>
      </w:numPr>
      <w:ind w:left="1565" w:hanging="567"/>
      <w:contextualSpacing w:val="0"/>
    </w:pPr>
    <w:rPr>
      <w:rFonts w:cstheme="minorHAnsi"/>
    </w:rPr>
  </w:style>
  <w:style w:type="paragraph" w:customStyle="1" w:styleId="PolicyLevel3">
    <w:name w:val="Policy Level 3"/>
    <w:basedOn w:val="Style2"/>
    <w:qFormat/>
    <w:rsid w:val="00CE1AE5"/>
    <w:pPr>
      <w:numPr>
        <w:ilvl w:val="2"/>
      </w:numPr>
      <w:tabs>
        <w:tab w:val="num" w:pos="360"/>
      </w:tabs>
      <w:ind w:left="1730" w:hanging="505"/>
    </w:pPr>
  </w:style>
  <w:style w:type="character" w:customStyle="1" w:styleId="Style2Char">
    <w:name w:val="Style2 Char"/>
    <w:basedOn w:val="Heading1Char"/>
    <w:link w:val="Style2"/>
    <w:rsid w:val="00CE1AE5"/>
    <w:rPr>
      <w:rFonts w:asciiTheme="majorHAnsi" w:hAnsiTheme="majorHAnsi" w:cstheme="minorHAnsi"/>
      <w:sz w:val="28"/>
      <w:szCs w:val="32"/>
    </w:rPr>
  </w:style>
  <w:style w:type="character" w:styleId="Hyperlink">
    <w:name w:val="Hyperlink"/>
    <w:basedOn w:val="DefaultParagraphFont"/>
    <w:uiPriority w:val="99"/>
    <w:unhideWhenUsed/>
    <w:rsid w:val="003A053D"/>
    <w:rPr>
      <w:color w:val="0000FF" w:themeColor="hyperlink"/>
      <w:u w:val="single"/>
    </w:rPr>
  </w:style>
  <w:style w:type="paragraph" w:styleId="BalloonText">
    <w:name w:val="Balloon Text"/>
    <w:basedOn w:val="Normal"/>
    <w:link w:val="BalloonTextChar"/>
    <w:uiPriority w:val="99"/>
    <w:semiHidden/>
    <w:unhideWhenUsed/>
    <w:rsid w:val="00BC02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21C"/>
    <w:rPr>
      <w:rFonts w:ascii="Segoe UI" w:hAnsi="Segoe UI" w:cs="Segoe UI"/>
      <w:sz w:val="18"/>
      <w:szCs w:val="18"/>
    </w:rPr>
  </w:style>
  <w:style w:type="character" w:styleId="FollowedHyperlink">
    <w:name w:val="FollowedHyperlink"/>
    <w:basedOn w:val="DefaultParagraphFont"/>
    <w:uiPriority w:val="99"/>
    <w:semiHidden/>
    <w:unhideWhenUsed/>
    <w:rsid w:val="00D169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assets.publishing.service.gov.uk/government/uploads/system/uploads/attachment_data/file/550511/Keeping_children_safe_in_education.pdf" TargetMode="Externa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596629/EYFS_STATUTORY_FRAMEWORK_2017.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3364</Words>
  <Characters>19176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f.whalley</dc:creator>
  <cp:lastModifiedBy>E.kneeshaw</cp:lastModifiedBy>
  <cp:revision>2</cp:revision>
  <cp:lastPrinted>2018-05-14T13:26:00Z</cp:lastPrinted>
  <dcterms:created xsi:type="dcterms:W3CDTF">2020-06-08T14:36:00Z</dcterms:created>
  <dcterms:modified xsi:type="dcterms:W3CDTF">2020-06-08T14:36:00Z</dcterms:modified>
</cp:coreProperties>
</file>